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dgm="http://schemas.openxmlformats.org/drawingml/2006/diagram" mc:Ignorable="w14 w15 w16se w16cid w16 w16cex w16sdtdh wp14">
  <w:body>
    <w:p w:rsidR="00FD4E7E" w:rsidP="00FD4E7E" w:rsidRDefault="00C90CB6" w14:paraId="2631C7EA" w14:textId="1FFFE62C" w14:noSpellErr="1">
      <w:pPr>
        <w:jc w:val="center"/>
        <w:rPr>
          <w:rFonts w:ascii="Trebuchet MS" w:hAnsi="Trebuchet MS"/>
          <w:b w:val="1"/>
          <w:bCs w:val="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9AA4AD2" wp14:editId="627A853A">
                <wp:simplePos x="0" y="0"/>
                <wp:positionH relativeFrom="page">
                  <wp:posOffset>216906</wp:posOffset>
                </wp:positionH>
                <wp:positionV relativeFrom="paragraph">
                  <wp:posOffset>-312456</wp:posOffset>
                </wp:positionV>
                <wp:extent cx="138430" cy="212344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430" cy="2123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90CB6" w:rsidP="00C90CB6" w:rsidRDefault="00C90CB6" w14:paraId="4488F2A4" w14:textId="44E94619">
                            <w:pPr>
                              <w:spacing w:before="13"/>
                              <w:ind w:left="20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10"/>
                                <w:sz w:val="16"/>
                              </w:rPr>
                              <w:t>Copyright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16"/>
                              </w:rPr>
                              <w:t>PNUD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49AA4AD2">
                <v:stroke joinstyle="miter"/>
                <v:path gradientshapeok="t" o:connecttype="rect"/>
              </v:shapetype>
              <v:shape id="Textbox 7" style="position:absolute;left:0;text-align:left;margin-left:17.1pt;margin-top:-24.6pt;width:10.9pt;height:167.2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">
                <v:textbox style="layout-flow:vertical;mso-layout-flow-alt:bottom-to-top" inset="0,0,0,0">
                  <w:txbxContent>
                    <w:p w:rsidR="00C90CB6" w:rsidP="00C90CB6" w:rsidRDefault="00C90CB6" w14:paraId="4488F2A4" w14:textId="44E94619">
                      <w:pPr>
                        <w:spacing w:before="13"/>
                        <w:ind w:left="20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w w:val="110"/>
                          <w:sz w:val="16"/>
                        </w:rPr>
                        <w:t>Copyright</w:t>
                      </w:r>
                      <w:r>
                        <w:rPr>
                          <w:rFonts w:ascii="Times New Roman" w:hAnsi="Times New Roman"/>
                          <w:spacing w:val="-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16"/>
                        </w:rPr>
                        <w:t>©</w:t>
                      </w:r>
                      <w:r>
                        <w:rPr>
                          <w:rFonts w:ascii="Times New Roman" w:hAnsi="Times New Roman"/>
                          <w:spacing w:val="-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16"/>
                        </w:rPr>
                        <w:t>PNUD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D4E7E">
        <w:rPr>
          <w:rFonts w:ascii="Trebuchet MS" w:hAnsi="Trebuchet MS"/>
          <w:b w:val="1"/>
          <w:bCs w:val="1"/>
        </w:rPr>
        <w:t xml:space="preserve"> </w:t>
      </w:r>
      <w:r w:rsidRPr="00FD4E7E" w:rsidR="00FD4E7E">
        <w:rPr>
          <w:rFonts w:ascii="Trebuchet MS" w:hAnsi="Trebuchet MS"/>
          <w:b w:val="1"/>
          <w:bCs w:val="1"/>
        </w:rPr>
        <w:t>Hoja de ruta de la gobernanza sostenible e inclusiva</w:t>
      </w:r>
      <w:r w:rsidR="00FD4E7E">
        <w:rPr>
          <w:rFonts w:ascii="Trebuchet MS" w:hAnsi="Trebuchet MS"/>
          <w:b w:val="1"/>
          <w:bCs w:val="1"/>
        </w:rPr>
        <w:t xml:space="preserve"> de la </w:t>
      </w:r>
      <w:r w:rsidRPr="00FD4E7E" w:rsidR="00FD4E7E">
        <w:rPr>
          <w:rFonts w:ascii="Trebuchet MS" w:hAnsi="Trebuchet MS"/>
          <w:b w:val="1"/>
          <w:bCs w:val="1"/>
        </w:rPr>
        <w:t>Guía Metodológica para la Construcción de un Modelo de Gobernanza Inclusiva y la Promoción de la Integración con Enfoque de Movilidad Humana y Género</w:t>
      </w:r>
      <w:r w:rsidR="00FD4E7E">
        <w:rPr>
          <w:rFonts w:ascii="Trebuchet MS" w:hAnsi="Trebuchet MS"/>
          <w:b w:val="1"/>
          <w:bCs w:val="1"/>
        </w:rPr>
        <w:t>- PNUD</w:t>
      </w:r>
    </w:p>
    <w:p w:rsidRPr="00FD4E7E" w:rsidR="00FD4E7E" w:rsidP="00FD4E7E" w:rsidRDefault="00FD4E7E" w14:paraId="03C6FAAD" w14:textId="4E5E91C6">
      <w:pPr>
        <w:jc w:val="center"/>
        <w:rPr>
          <w:rFonts w:ascii="Trebuchet MS" w:hAnsi="Trebuchet MS"/>
          <w:b/>
          <w:bCs/>
        </w:rPr>
      </w:pPr>
    </w:p>
    <w:p w:rsidRPr="00FD4E7E" w:rsidR="00FD4E7E" w:rsidP="00FD4E7E" w:rsidRDefault="00FD4E7E" w14:paraId="6A9A4712" w14:textId="49FCF16E">
      <w:pPr>
        <w:jc w:val="center"/>
        <w:rPr>
          <w:rFonts w:ascii="Trebuchet MS" w:hAnsi="Trebuchet MS"/>
          <w:b/>
          <w:bCs/>
        </w:rPr>
      </w:pPr>
      <w:r w:rsidRPr="00FD4E7E">
        <w:rPr>
          <w:rFonts w:ascii="Trebuchet MS" w:hAnsi="Trebuchet MS"/>
          <w:b/>
          <w:bCs/>
        </w:rPr>
        <w:t>Buenas prácticas de Gobernanza</w:t>
      </w:r>
    </w:p>
    <w:p w:rsidRPr="00FD4E7E" w:rsidR="00FD4E7E" w:rsidP="00FD4E7E" w:rsidRDefault="00784C92" w14:paraId="3288835D" w14:textId="2A557124">
      <w:pPr>
        <w:jc w:val="center"/>
        <w:rPr>
          <w:rFonts w:ascii="Trebuchet MS" w:hAnsi="Trebuchet M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ACF021" wp14:editId="2AE236B7">
            <wp:simplePos x="0" y="0"/>
            <wp:positionH relativeFrom="margin">
              <wp:align>right</wp:align>
            </wp:positionH>
            <wp:positionV relativeFrom="paragraph">
              <wp:posOffset>429895</wp:posOffset>
            </wp:positionV>
            <wp:extent cx="1515745" cy="1466215"/>
            <wp:effectExtent l="0" t="0" r="8255" b="635"/>
            <wp:wrapTopAndBottom/>
            <wp:docPr id="789189295" name="Imagen 4" descr="Trato hecho PNG Imagenes gratis 2024 | PNG Unive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to hecho PNG Imagenes gratis 2024 | PNG Univer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3E84E" wp14:editId="3A857067">
                <wp:simplePos x="0" y="0"/>
                <wp:positionH relativeFrom="column">
                  <wp:posOffset>-382066</wp:posOffset>
                </wp:positionH>
                <wp:positionV relativeFrom="paragraph">
                  <wp:posOffset>309006</wp:posOffset>
                </wp:positionV>
                <wp:extent cx="4330460" cy="1673525"/>
                <wp:effectExtent l="0" t="0" r="13335" b="22225"/>
                <wp:wrapNone/>
                <wp:docPr id="1283133913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460" cy="167352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FD4E7E" w:rsidR="00FD4E7E" w:rsidP="00FD4E7E" w:rsidRDefault="00FD4E7E" w14:paraId="338A8DBC" w14:textId="615F099A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FD4E7E">
                              <w:rPr>
                                <w:rFonts w:ascii="Trebuchet MS" w:hAnsi="Trebuchet MS"/>
                              </w:rPr>
                              <w:t>Una buena práctica no es tan s</w:t>
                            </w:r>
                            <w:r w:rsidR="00F30A6C">
                              <w:rPr>
                                <w:rFonts w:ascii="Trebuchet MS" w:hAnsi="Trebuchet MS"/>
                              </w:rPr>
                              <w:t>o</w:t>
                            </w:r>
                            <w:r w:rsidRPr="00FD4E7E">
                              <w:rPr>
                                <w:rFonts w:ascii="Trebuchet MS" w:hAnsi="Trebuchet MS"/>
                              </w:rPr>
                              <w:t>lo una práctica que se define buena en sí misma, sino que es una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Pr="00FD4E7E">
                              <w:rPr>
                                <w:rFonts w:ascii="Trebuchet MS" w:hAnsi="Trebuchet MS"/>
                              </w:rPr>
                              <w:t>práctica que se ha demostrado que funciona bien y produce buenos resultados, y, por lo tanto, se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Pr="00FD4E7E">
                              <w:rPr>
                                <w:rFonts w:ascii="Trebuchet MS" w:hAnsi="Trebuchet MS"/>
                              </w:rPr>
                              <w:t>recomienda como modelo. Se trata de una experiencia exitosa, que ha sido probada y validada, en un sentido amplio, que se ha repetido y que merece ser compartida con el fin de ser adoptada por el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Pr="00FD4E7E">
                              <w:rPr>
                                <w:rFonts w:ascii="Trebuchet MS" w:hAnsi="Trebuchet MS"/>
                              </w:rPr>
                              <w:t>mayor número posible de personas.</w:t>
                            </w:r>
                            <w:r w:rsidR="00F30A6C">
                              <w:rPr>
                                <w:rFonts w:ascii="Trebuchet MS" w:hAnsi="Trebuchet MS"/>
                              </w:rPr>
                              <w:t xml:space="preserve"> FAO, 2014. </w:t>
                            </w:r>
                          </w:p>
                          <w:p w:rsidR="00FD4E7E" w:rsidP="00FD4E7E" w:rsidRDefault="00FD4E7E" w14:paraId="1CFE221C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" style="position:absolute;left:0;text-align:left;margin-left:-30.1pt;margin-top:24.35pt;width:341pt;height:1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92d050" strokecolor="#00b050" strokeweight="1pt" arcsize="10923f" w14:anchorId="4B43E8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">
                <v:stroke joinstyle="miter"/>
                <v:textbox>
                  <w:txbxContent>
                    <w:p w:rsidRPr="00FD4E7E" w:rsidR="00FD4E7E" w:rsidP="00FD4E7E" w:rsidRDefault="00FD4E7E" w14:paraId="338A8DBC" w14:textId="615F099A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 w:rsidRPr="00FD4E7E">
                        <w:rPr>
                          <w:rFonts w:ascii="Trebuchet MS" w:hAnsi="Trebuchet MS"/>
                        </w:rPr>
                        <w:t>Una buena práctica no es tan s</w:t>
                      </w:r>
                      <w:r w:rsidR="00F30A6C">
                        <w:rPr>
                          <w:rFonts w:ascii="Trebuchet MS" w:hAnsi="Trebuchet MS"/>
                        </w:rPr>
                        <w:t>o</w:t>
                      </w:r>
                      <w:r w:rsidRPr="00FD4E7E">
                        <w:rPr>
                          <w:rFonts w:ascii="Trebuchet MS" w:hAnsi="Trebuchet MS"/>
                        </w:rPr>
                        <w:t>lo una práctica que se define buena en sí misma, sino que es una</w:t>
                      </w:r>
                      <w:r>
                        <w:rPr>
                          <w:rFonts w:ascii="Trebuchet MS" w:hAnsi="Trebuchet MS"/>
                        </w:rPr>
                        <w:t xml:space="preserve"> </w:t>
                      </w:r>
                      <w:r w:rsidRPr="00FD4E7E">
                        <w:rPr>
                          <w:rFonts w:ascii="Trebuchet MS" w:hAnsi="Trebuchet MS"/>
                        </w:rPr>
                        <w:t>práctica que se ha demostrado que funciona bien y produce buenos resultados, y, por lo tanto, se</w:t>
                      </w:r>
                      <w:r>
                        <w:rPr>
                          <w:rFonts w:ascii="Trebuchet MS" w:hAnsi="Trebuchet MS"/>
                        </w:rPr>
                        <w:t xml:space="preserve"> </w:t>
                      </w:r>
                      <w:r w:rsidRPr="00FD4E7E">
                        <w:rPr>
                          <w:rFonts w:ascii="Trebuchet MS" w:hAnsi="Trebuchet MS"/>
                        </w:rPr>
                        <w:t>recomienda como modelo. Se trata de una experiencia exitosa, que ha sido probada y validada, en un sentido amplio, que se ha repetido y que merece ser compartida con el fin de ser adoptada por el</w:t>
                      </w:r>
                      <w:r>
                        <w:rPr>
                          <w:rFonts w:ascii="Trebuchet MS" w:hAnsi="Trebuchet MS"/>
                        </w:rPr>
                        <w:t xml:space="preserve"> </w:t>
                      </w:r>
                      <w:r w:rsidRPr="00FD4E7E">
                        <w:rPr>
                          <w:rFonts w:ascii="Trebuchet MS" w:hAnsi="Trebuchet MS"/>
                        </w:rPr>
                        <w:t>mayor número posible de personas.</w:t>
                      </w:r>
                      <w:r w:rsidR="00F30A6C">
                        <w:rPr>
                          <w:rFonts w:ascii="Trebuchet MS" w:hAnsi="Trebuchet MS"/>
                        </w:rPr>
                        <w:t xml:space="preserve"> FAO, 2014. </w:t>
                      </w:r>
                    </w:p>
                    <w:p w:rsidR="00FD4E7E" w:rsidP="00FD4E7E" w:rsidRDefault="00FD4E7E" w14:paraId="1CFE221C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Pr="00FD4E7E" w:rsidR="00FD4E7E" w:rsidP="00FD4E7E" w:rsidRDefault="00FD4E7E" w14:paraId="1A1ABB39" w14:textId="068A54DE">
      <w:pPr>
        <w:jc w:val="center"/>
        <w:rPr>
          <w:rFonts w:ascii="Trebuchet MS" w:hAnsi="Trebuchet MS"/>
        </w:rPr>
      </w:pPr>
    </w:p>
    <w:p w:rsidRPr="001B5874" w:rsidR="00FD4E7E" w:rsidP="00FD4E7E" w:rsidRDefault="00FD4E7E" w14:paraId="5B4A1BE1" w14:textId="6E8CD9CB">
      <w:pPr>
        <w:jc w:val="center"/>
        <w:rPr>
          <w:rFonts w:ascii="Trebuchet MS" w:hAnsi="Trebuchet MS"/>
          <w:b/>
          <w:bCs/>
        </w:rPr>
      </w:pPr>
    </w:p>
    <w:p w:rsidRPr="001B5874" w:rsidR="00FD4E7E" w:rsidP="00FD4E7E" w:rsidRDefault="001B5874" w14:paraId="4FD1D6CF" w14:textId="7A26861C">
      <w:pPr>
        <w:jc w:val="center"/>
        <w:rPr>
          <w:rFonts w:ascii="Trebuchet MS" w:hAnsi="Trebuchet MS"/>
          <w:b/>
          <w:bCs/>
        </w:rPr>
      </w:pPr>
      <w:r w:rsidRPr="001B5874">
        <w:rPr>
          <w:rFonts w:ascii="Trebuchet MS" w:hAnsi="Trebuchet MS"/>
          <w:b/>
          <w:bCs/>
        </w:rPr>
        <w:t xml:space="preserve">Metodología para la gestión de buenas prácticas </w:t>
      </w:r>
    </w:p>
    <w:p w:rsidRPr="00FD4E7E" w:rsidR="00FD4E7E" w:rsidP="00FD4E7E" w:rsidRDefault="001B5874" w14:paraId="40022158" w14:textId="32F3D6DC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61312" behindDoc="0" locked="0" layoutInCell="1" allowOverlap="1" wp14:anchorId="0D3309ED" wp14:editId="4CD84E1C">
            <wp:simplePos x="0" y="0"/>
            <wp:positionH relativeFrom="margin">
              <wp:align>right</wp:align>
            </wp:positionH>
            <wp:positionV relativeFrom="paragraph">
              <wp:posOffset>369198</wp:posOffset>
            </wp:positionV>
            <wp:extent cx="5857240" cy="1552575"/>
            <wp:effectExtent l="0" t="0" r="10160" b="0"/>
            <wp:wrapTopAndBottom/>
            <wp:docPr id="1559694862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1B5874" w:rsidR="00FD4E7E" w:rsidP="00FD4E7E" w:rsidRDefault="00FD4E7E" w14:paraId="6F977E12" w14:textId="2B1DC93E">
      <w:pPr>
        <w:jc w:val="center"/>
        <w:rPr>
          <w:rFonts w:ascii="Trebuchet MS" w:hAnsi="Trebuchet MS"/>
          <w:b/>
          <w:bCs/>
        </w:rPr>
      </w:pPr>
    </w:p>
    <w:p w:rsidRPr="001B5874" w:rsidR="00FD4E7E" w:rsidP="00FD4E7E" w:rsidRDefault="001B5874" w14:paraId="2F5239D0" w14:textId="3899805D">
      <w:pPr>
        <w:jc w:val="center"/>
        <w:rPr>
          <w:rFonts w:ascii="Trebuchet MS" w:hAnsi="Trebuchet MS"/>
        </w:rPr>
      </w:pPr>
      <w:r w:rsidRPr="001B5874">
        <w:rPr>
          <w:rFonts w:ascii="Trebuchet MS" w:hAnsi="Trebuchet MS"/>
          <w:b/>
          <w:bCs/>
        </w:rPr>
        <w:t xml:space="preserve">Fuente: </w:t>
      </w:r>
      <w:r w:rsidRPr="001B5874">
        <w:rPr>
          <w:rFonts w:ascii="Trebuchet MS" w:hAnsi="Trebuchet MS"/>
        </w:rPr>
        <w:t>Dirección de Planeación y Control de Gestión, ICBF 2020</w:t>
      </w:r>
    </w:p>
    <w:p w:rsidR="00F30A6C" w:rsidP="00FD4E7E" w:rsidRDefault="00F30A6C" w14:paraId="204FFEB4" w14:textId="5919595A">
      <w:pPr>
        <w:jc w:val="center"/>
        <w:rPr>
          <w:rFonts w:ascii="Trebuchet MS" w:hAnsi="Trebuchet MS"/>
        </w:rPr>
      </w:pPr>
    </w:p>
    <w:p w:rsidR="00F30A6C" w:rsidP="00FD4E7E" w:rsidRDefault="00F30A6C" w14:paraId="083CE77C" w14:textId="328AD1BF">
      <w:pPr>
        <w:jc w:val="center"/>
        <w:rPr>
          <w:rFonts w:ascii="Trebuchet MS" w:hAnsi="Trebuchet MS"/>
        </w:rPr>
      </w:pPr>
    </w:p>
    <w:p w:rsidR="00F30A6C" w:rsidP="00FD4E7E" w:rsidRDefault="00F30A6C" w14:paraId="24673196" w14:textId="77777777">
      <w:pPr>
        <w:jc w:val="center"/>
        <w:rPr>
          <w:rFonts w:ascii="Trebuchet MS" w:hAnsi="Trebuchet MS"/>
        </w:rPr>
      </w:pPr>
    </w:p>
    <w:p w:rsidR="001B5874" w:rsidP="00FD4E7E" w:rsidRDefault="001B5874" w14:paraId="32C984A4" w14:textId="77777777">
      <w:pPr>
        <w:jc w:val="center"/>
        <w:rPr>
          <w:rFonts w:ascii="Trebuchet MS" w:hAnsi="Trebuchet MS"/>
        </w:rPr>
      </w:pPr>
    </w:p>
    <w:p w:rsidR="001B5874" w:rsidP="00FD4E7E" w:rsidRDefault="001B5874" w14:paraId="27EF1EC9" w14:textId="77777777">
      <w:pPr>
        <w:jc w:val="center"/>
        <w:rPr>
          <w:rFonts w:ascii="Trebuchet MS" w:hAnsi="Trebuchet MS"/>
        </w:rPr>
      </w:pPr>
    </w:p>
    <w:p w:rsidR="001B5874" w:rsidP="00FD4E7E" w:rsidRDefault="001B5874" w14:paraId="2089EF14" w14:textId="77777777">
      <w:pPr>
        <w:jc w:val="center"/>
        <w:rPr>
          <w:rFonts w:ascii="Trebuchet MS" w:hAnsi="Trebuchet MS"/>
        </w:rPr>
      </w:pPr>
    </w:p>
    <w:p w:rsidR="00F30A6C" w:rsidP="00FD4E7E" w:rsidRDefault="00F30A6C" w14:paraId="081B113F" w14:textId="77777777">
      <w:pPr>
        <w:jc w:val="center"/>
        <w:rPr>
          <w:rFonts w:ascii="Trebuchet MS" w:hAnsi="Trebuchet MS"/>
        </w:rPr>
      </w:pPr>
    </w:p>
    <w:p w:rsidRPr="00F30A6C" w:rsidR="00F30A6C" w:rsidP="00FD4E7E" w:rsidRDefault="00F30A6C" w14:paraId="7CAA6449" w14:textId="04F4B6EE">
      <w:pPr>
        <w:jc w:val="center"/>
        <w:rPr>
          <w:rFonts w:ascii="Trebuchet MS" w:hAnsi="Trebuchet MS"/>
          <w:b/>
          <w:bCs/>
        </w:rPr>
      </w:pPr>
      <w:r w:rsidRPr="00F30A6C">
        <w:rPr>
          <w:rFonts w:ascii="Trebuchet MS" w:hAnsi="Trebuchet MS"/>
          <w:b/>
          <w:bCs/>
        </w:rPr>
        <w:lastRenderedPageBreak/>
        <w:t>Criterios para la identificación de las buenas prácticas</w:t>
      </w:r>
    </w:p>
    <w:p w:rsidR="00F30A6C" w:rsidP="00FD4E7E" w:rsidRDefault="00F30A6C" w14:paraId="483A146C" w14:textId="44DD76F8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inline distT="0" distB="0" distL="0" distR="0" wp14:anchorId="7F29D3EB" wp14:editId="1A3EC7CD">
            <wp:extent cx="5374005" cy="5465553"/>
            <wp:effectExtent l="19050" t="0" r="55245" b="20955"/>
            <wp:docPr id="1613741185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F30A6C" w:rsidP="00FD4E7E" w:rsidRDefault="00F30A6C" w14:paraId="71D925A1" w14:textId="77777777">
      <w:pPr>
        <w:jc w:val="center"/>
        <w:rPr>
          <w:rFonts w:ascii="Trebuchet MS" w:hAnsi="Trebuchet MS"/>
        </w:rPr>
      </w:pPr>
    </w:p>
    <w:p w:rsidR="00F30A6C" w:rsidP="00FD4E7E" w:rsidRDefault="00F30A6C" w14:paraId="46528372" w14:textId="16DDEA2A">
      <w:pPr>
        <w:jc w:val="center"/>
        <w:rPr>
          <w:rFonts w:ascii="Trebuchet MS" w:hAnsi="Trebuchet MS"/>
        </w:rPr>
      </w:pPr>
    </w:p>
    <w:p w:rsidR="00F30A6C" w:rsidP="00FD4E7E" w:rsidRDefault="00F30A6C" w14:paraId="4443C50B" w14:textId="463D0E4D">
      <w:pPr>
        <w:jc w:val="center"/>
        <w:rPr>
          <w:rFonts w:ascii="Trebuchet MS" w:hAnsi="Trebuchet MS"/>
        </w:rPr>
      </w:pPr>
    </w:p>
    <w:p w:rsidR="00F30A6C" w:rsidP="00FD4E7E" w:rsidRDefault="00F30A6C" w14:paraId="356FD6B4" w14:textId="32319F93">
      <w:pPr>
        <w:jc w:val="center"/>
        <w:rPr>
          <w:rFonts w:ascii="Trebuchet MS" w:hAnsi="Trebuchet MS"/>
        </w:rPr>
      </w:pPr>
    </w:p>
    <w:p w:rsidR="00F30A6C" w:rsidP="00FD4E7E" w:rsidRDefault="00F30A6C" w14:paraId="2A127AFD" w14:textId="3BA33D37">
      <w:pPr>
        <w:jc w:val="center"/>
        <w:rPr>
          <w:rFonts w:ascii="Trebuchet MS" w:hAnsi="Trebuchet MS"/>
        </w:rPr>
      </w:pPr>
    </w:p>
    <w:p w:rsidR="00FD4E7E" w:rsidP="00FD4E7E" w:rsidRDefault="00FD4E7E" w14:paraId="0DAD56DC" w14:textId="77777777">
      <w:pPr>
        <w:jc w:val="center"/>
        <w:rPr>
          <w:rFonts w:ascii="Trebuchet MS" w:hAnsi="Trebuchet MS"/>
        </w:rPr>
      </w:pPr>
    </w:p>
    <w:p w:rsidR="00F30A6C" w:rsidP="00FD4E7E" w:rsidRDefault="00F30A6C" w14:paraId="7E44FE27" w14:textId="77777777">
      <w:pPr>
        <w:jc w:val="center"/>
        <w:rPr>
          <w:rFonts w:ascii="Trebuchet MS" w:hAnsi="Trebuchet MS"/>
        </w:rPr>
      </w:pPr>
    </w:p>
    <w:p w:rsidR="00F30A6C" w:rsidP="00FD4E7E" w:rsidRDefault="00F30A6C" w14:paraId="0D55CC2A" w14:textId="77777777">
      <w:pPr>
        <w:jc w:val="center"/>
        <w:rPr>
          <w:rFonts w:ascii="Trebuchet MS" w:hAnsi="Trebuchet MS"/>
        </w:rPr>
      </w:pPr>
    </w:p>
    <w:p w:rsidR="00F30A6C" w:rsidP="00FD4E7E" w:rsidRDefault="00F30A6C" w14:paraId="4A31C823" w14:textId="77777777">
      <w:pPr>
        <w:jc w:val="center"/>
        <w:rPr>
          <w:rFonts w:ascii="Trebuchet MS" w:hAnsi="Trebuchet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Pr="00FD4E7E" w:rsidR="00C742FB" w:rsidTr="005B4242" w14:paraId="681F3C0E" w14:textId="77777777">
        <w:tc>
          <w:tcPr>
            <w:tcW w:w="8828" w:type="dxa"/>
            <w:gridSpan w:val="2"/>
            <w:shd w:val="clear" w:color="auto" w:fill="92D050"/>
            <w:vAlign w:val="center"/>
          </w:tcPr>
          <w:p w:rsidRPr="00FD4E7E" w:rsidR="00C742FB" w:rsidP="00FD4E7E" w:rsidRDefault="00C742FB" w14:paraId="7DE5F610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C742FB" w:rsidP="00FD4E7E" w:rsidRDefault="00C742FB" w14:paraId="14D37E54" w14:textId="4465511F">
            <w:pPr>
              <w:jc w:val="center"/>
              <w:rPr>
                <w:rFonts w:ascii="Trebuchet MS" w:hAnsi="Trebuchet MS"/>
                <w:b/>
                <w:bCs/>
              </w:rPr>
            </w:pPr>
            <w:r w:rsidRPr="00FD4E7E">
              <w:rPr>
                <w:rFonts w:ascii="Trebuchet MS" w:hAnsi="Trebuchet MS"/>
                <w:b/>
                <w:bCs/>
              </w:rPr>
              <w:t>Buenas prácticas de Gobernanza</w:t>
            </w:r>
          </w:p>
          <w:p w:rsidRPr="00FD4E7E" w:rsidR="00C742FB" w:rsidP="00FD4E7E" w:rsidRDefault="00C742FB" w14:paraId="172E5929" w14:textId="3F7C6B09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</w:tr>
      <w:tr w:rsidRPr="00FD4E7E" w:rsidR="00C742FB" w:rsidTr="005B4242" w14:paraId="19F5BE33" w14:textId="77777777">
        <w:tc>
          <w:tcPr>
            <w:tcW w:w="4414" w:type="dxa"/>
            <w:shd w:val="clear" w:color="auto" w:fill="92D050"/>
            <w:vAlign w:val="center"/>
          </w:tcPr>
          <w:p w:rsidRPr="00FD4E7E" w:rsidR="00C742FB" w:rsidP="00FD4E7E" w:rsidRDefault="00C742FB" w14:paraId="0B59FB87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="00C742FB" w:rsidP="00FD4E7E" w:rsidRDefault="00C742FB" w14:paraId="598D2EC4" w14:textId="4410A99B">
            <w:pPr>
              <w:jc w:val="center"/>
              <w:rPr>
                <w:rFonts w:ascii="Trebuchet MS" w:hAnsi="Trebuchet MS"/>
                <w:b/>
                <w:bCs/>
              </w:rPr>
            </w:pPr>
            <w:r w:rsidRPr="00FD4E7E">
              <w:rPr>
                <w:rFonts w:ascii="Trebuchet MS" w:hAnsi="Trebuchet MS"/>
                <w:b/>
                <w:bCs/>
              </w:rPr>
              <w:t>Ciudad</w:t>
            </w:r>
            <w:r w:rsidR="005B4242">
              <w:rPr>
                <w:rFonts w:ascii="Trebuchet MS" w:hAnsi="Trebuchet MS"/>
                <w:b/>
                <w:bCs/>
              </w:rPr>
              <w:t>:</w:t>
            </w:r>
          </w:p>
          <w:p w:rsidRPr="00FD4E7E" w:rsidR="005B4242" w:rsidP="00FD4E7E" w:rsidRDefault="005B4242" w14:paraId="71EC1753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C742FB" w:rsidP="00FD4E7E" w:rsidRDefault="00C742FB" w14:paraId="1C81B576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C742FB" w:rsidP="00FD4E7E" w:rsidRDefault="00C742FB" w14:paraId="114FCDD7" w14:textId="47C61C38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414" w:type="dxa"/>
            <w:shd w:val="clear" w:color="auto" w:fill="92D050"/>
            <w:vAlign w:val="center"/>
          </w:tcPr>
          <w:p w:rsidRPr="00FD4E7E" w:rsidR="00C742FB" w:rsidP="00FD4E7E" w:rsidRDefault="00C742FB" w14:paraId="70546DA2" w14:textId="4E476837">
            <w:pPr>
              <w:jc w:val="center"/>
              <w:rPr>
                <w:rFonts w:ascii="Trebuchet MS" w:hAnsi="Trebuchet MS"/>
                <w:b/>
                <w:bCs/>
              </w:rPr>
            </w:pPr>
            <w:r w:rsidRPr="00FD4E7E">
              <w:rPr>
                <w:rFonts w:ascii="Trebuchet MS" w:hAnsi="Trebuchet MS"/>
                <w:b/>
                <w:bCs/>
              </w:rPr>
              <w:t>Organización</w:t>
            </w:r>
            <w:r w:rsidR="005B4242">
              <w:rPr>
                <w:rFonts w:ascii="Trebuchet MS" w:hAnsi="Trebuchet MS"/>
                <w:b/>
                <w:bCs/>
              </w:rPr>
              <w:t>:</w:t>
            </w:r>
          </w:p>
          <w:p w:rsidR="00C742FB" w:rsidP="00FD4E7E" w:rsidRDefault="00C742FB" w14:paraId="201AED5C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5B4242" w:rsidP="00FD4E7E" w:rsidRDefault="005B4242" w14:paraId="3D986209" w14:textId="22AB8571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</w:tr>
      <w:tr w:rsidRPr="00FD4E7E" w:rsidR="00C742FB" w:rsidTr="005B4242" w14:paraId="2DF9C4CC" w14:textId="77777777">
        <w:tc>
          <w:tcPr>
            <w:tcW w:w="4414" w:type="dxa"/>
            <w:shd w:val="clear" w:color="auto" w:fill="92D050"/>
            <w:vAlign w:val="center"/>
          </w:tcPr>
          <w:p w:rsidRPr="00FD4E7E" w:rsidR="00C742FB" w:rsidP="00FD4E7E" w:rsidRDefault="00C742FB" w14:paraId="687B9983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C742FB" w:rsidP="00FD4E7E" w:rsidRDefault="00C742FB" w14:paraId="6681D121" w14:textId="760CEA0B">
            <w:pPr>
              <w:jc w:val="center"/>
              <w:rPr>
                <w:rFonts w:ascii="Trebuchet MS" w:hAnsi="Trebuchet MS"/>
                <w:b/>
                <w:bCs/>
              </w:rPr>
            </w:pPr>
            <w:r w:rsidRPr="00FD4E7E">
              <w:rPr>
                <w:rFonts w:ascii="Trebuchet MS" w:hAnsi="Trebuchet MS"/>
                <w:b/>
                <w:bCs/>
              </w:rPr>
              <w:t>Nombre de la buena práctica</w:t>
            </w:r>
          </w:p>
          <w:p w:rsidRPr="00FD4E7E" w:rsidR="00C742FB" w:rsidP="00FD4E7E" w:rsidRDefault="00C742FB" w14:paraId="038E7695" w14:textId="5E45C67C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4414" w:type="dxa"/>
            <w:shd w:val="clear" w:color="auto" w:fill="FFFFFF" w:themeFill="background1"/>
            <w:vAlign w:val="center"/>
          </w:tcPr>
          <w:p w:rsidRPr="00FD4E7E" w:rsidR="00C742FB" w:rsidP="00FD4E7E" w:rsidRDefault="00C742FB" w14:paraId="0B67F39F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</w:tr>
      <w:tr w:rsidRPr="00FD4E7E" w:rsidR="00C742FB" w:rsidTr="00C742FB" w14:paraId="1DE5713F" w14:textId="77777777">
        <w:tc>
          <w:tcPr>
            <w:tcW w:w="8828" w:type="dxa"/>
            <w:gridSpan w:val="2"/>
            <w:vAlign w:val="center"/>
          </w:tcPr>
          <w:p w:rsidRPr="00FD4E7E" w:rsidR="00C742FB" w:rsidP="00FD4E7E" w:rsidRDefault="00C742FB" w14:paraId="4B48163F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C742FB" w:rsidP="00FD4E7E" w:rsidRDefault="00C742FB" w14:paraId="1577B544" w14:textId="7868AD1B">
            <w:pPr>
              <w:jc w:val="center"/>
              <w:rPr>
                <w:rFonts w:ascii="Trebuchet MS" w:hAnsi="Trebuchet MS"/>
                <w:b/>
                <w:bCs/>
              </w:rPr>
            </w:pPr>
            <w:r w:rsidRPr="00FD4E7E">
              <w:rPr>
                <w:rFonts w:ascii="Trebuchet MS" w:hAnsi="Trebuchet MS"/>
                <w:b/>
                <w:bCs/>
              </w:rPr>
              <w:t>¿Por qué es considerado una Buena Práctica?</w:t>
            </w:r>
          </w:p>
          <w:p w:rsidRPr="00FD4E7E" w:rsidR="004523F5" w:rsidP="00FD4E7E" w:rsidRDefault="004523F5" w14:paraId="6B9425E5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4523F5" w:rsidP="00FD4E7E" w:rsidRDefault="004523F5" w14:paraId="7219F844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4523F5" w:rsidP="00FD4E7E" w:rsidRDefault="004523F5" w14:paraId="2A638A34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4523F5" w:rsidP="00FD4E7E" w:rsidRDefault="004523F5" w14:paraId="3CEFE6C5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C742FB" w:rsidP="00FD4E7E" w:rsidRDefault="00C742FB" w14:paraId="3688AB3A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4523F5" w:rsidP="00FD4E7E" w:rsidRDefault="004523F5" w14:paraId="4A07D850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4523F5" w:rsidP="00FD4E7E" w:rsidRDefault="004523F5" w14:paraId="360420CE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C742FB" w:rsidP="00FD4E7E" w:rsidRDefault="00C742FB" w14:paraId="2C71A3D5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C742FB" w:rsidP="00FD4E7E" w:rsidRDefault="00C742FB" w14:paraId="2615658C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</w:tr>
      <w:tr w:rsidRPr="00FD4E7E" w:rsidR="00C742FB" w:rsidTr="00C742FB" w14:paraId="7435B305" w14:textId="77777777">
        <w:tc>
          <w:tcPr>
            <w:tcW w:w="8828" w:type="dxa"/>
            <w:gridSpan w:val="2"/>
            <w:vAlign w:val="center"/>
          </w:tcPr>
          <w:p w:rsidRPr="00FD4E7E" w:rsidR="00C742FB" w:rsidP="00FD4E7E" w:rsidRDefault="00C742FB" w14:paraId="66FA1DDF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C742FB" w:rsidP="00FD4E7E" w:rsidRDefault="00C742FB" w14:paraId="41AC6493" w14:textId="183B0504">
            <w:pPr>
              <w:jc w:val="center"/>
              <w:rPr>
                <w:rFonts w:ascii="Trebuchet MS" w:hAnsi="Trebuchet MS"/>
                <w:b/>
                <w:bCs/>
              </w:rPr>
            </w:pPr>
            <w:r w:rsidRPr="00FD4E7E">
              <w:rPr>
                <w:rFonts w:ascii="Trebuchet MS" w:hAnsi="Trebuchet MS"/>
                <w:b/>
                <w:bCs/>
              </w:rPr>
              <w:t>¿Qué aspectos de esta Buena Práctica podrían replicarse a otras organizaciones?</w:t>
            </w:r>
          </w:p>
          <w:p w:rsidRPr="00FD4E7E" w:rsidR="00C742FB" w:rsidP="00FD4E7E" w:rsidRDefault="00C742FB" w14:paraId="6DD3266E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C742FB" w:rsidP="00FD4E7E" w:rsidRDefault="00C742FB" w14:paraId="4BFCAB1B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4523F5" w:rsidP="00FD4E7E" w:rsidRDefault="004523F5" w14:paraId="5282636D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4523F5" w:rsidP="00FD4E7E" w:rsidRDefault="004523F5" w14:paraId="4C49D59D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4523F5" w:rsidP="00FD4E7E" w:rsidRDefault="004523F5" w14:paraId="323A5066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4523F5" w:rsidP="00FD4E7E" w:rsidRDefault="004523F5" w14:paraId="4E3DED82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4523F5" w:rsidP="00FD4E7E" w:rsidRDefault="004523F5" w14:paraId="34CBE9F8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4523F5" w:rsidP="00FD4E7E" w:rsidRDefault="004523F5" w14:paraId="3D76FB4F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4523F5" w:rsidP="00FD4E7E" w:rsidRDefault="004523F5" w14:paraId="7BAE85E8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C742FB" w:rsidP="00FD4E7E" w:rsidRDefault="00C742FB" w14:paraId="186D0525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C742FB" w:rsidP="00FD4E7E" w:rsidRDefault="00C742FB" w14:paraId="62A522D2" w14:textId="6543D8A3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</w:tr>
      <w:tr w:rsidRPr="00FD4E7E" w:rsidR="00C742FB" w:rsidTr="00C742FB" w14:paraId="19873808" w14:textId="77777777">
        <w:tc>
          <w:tcPr>
            <w:tcW w:w="8828" w:type="dxa"/>
            <w:gridSpan w:val="2"/>
            <w:vAlign w:val="center"/>
          </w:tcPr>
          <w:p w:rsidRPr="00FD4E7E" w:rsidR="00C742FB" w:rsidP="00FD4E7E" w:rsidRDefault="00C742FB" w14:paraId="3E886BC9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C742FB" w:rsidP="00FD4E7E" w:rsidRDefault="00C742FB" w14:paraId="7F5328FD" w14:textId="38EC5F93">
            <w:pPr>
              <w:jc w:val="center"/>
              <w:rPr>
                <w:rFonts w:ascii="Trebuchet MS" w:hAnsi="Trebuchet MS"/>
                <w:b/>
                <w:bCs/>
              </w:rPr>
            </w:pPr>
            <w:r w:rsidRPr="00FD4E7E">
              <w:rPr>
                <w:rFonts w:ascii="Trebuchet MS" w:hAnsi="Trebuchet MS"/>
                <w:b/>
                <w:bCs/>
              </w:rPr>
              <w:t>Observaciones finales</w:t>
            </w:r>
          </w:p>
          <w:p w:rsidRPr="00FD4E7E" w:rsidR="00C742FB" w:rsidP="00FD4E7E" w:rsidRDefault="00C742FB" w14:paraId="17D37F8A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C742FB" w:rsidP="00FD4E7E" w:rsidRDefault="00C742FB" w14:paraId="06B29861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4523F5" w:rsidP="00FD4E7E" w:rsidRDefault="004523F5" w14:paraId="3F4AE481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4523F5" w:rsidP="00FD4E7E" w:rsidRDefault="004523F5" w14:paraId="54EA43C5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4523F5" w:rsidP="00FD4E7E" w:rsidRDefault="004523F5" w14:paraId="5F820B24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4523F5" w:rsidP="00FD4E7E" w:rsidRDefault="004523F5" w14:paraId="5E5A42B5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4523F5" w:rsidP="00FD4E7E" w:rsidRDefault="004523F5" w14:paraId="3F09A810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4523F5" w:rsidP="00FD4E7E" w:rsidRDefault="004523F5" w14:paraId="7743EADB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4523F5" w:rsidP="00FD4E7E" w:rsidRDefault="004523F5" w14:paraId="6113B367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4523F5" w:rsidP="00FD4E7E" w:rsidRDefault="004523F5" w14:paraId="78058351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4523F5" w:rsidP="00FD4E7E" w:rsidRDefault="004523F5" w14:paraId="39D4009D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Pr="00FD4E7E" w:rsidR="00C742FB" w:rsidP="00FD4E7E" w:rsidRDefault="00C742FB" w14:paraId="799663FF" w14:textId="77777777">
            <w:pPr>
              <w:jc w:val="center"/>
              <w:rPr>
                <w:rFonts w:ascii="Trebuchet MS" w:hAnsi="Trebuchet MS"/>
                <w:b/>
                <w:bCs/>
              </w:rPr>
            </w:pPr>
          </w:p>
        </w:tc>
      </w:tr>
    </w:tbl>
    <w:p w:rsidRPr="00FD4E7E" w:rsidR="007B75DC" w:rsidP="00FD4E7E" w:rsidRDefault="007B75DC" w14:paraId="237F148F" w14:textId="77777777">
      <w:pPr>
        <w:jc w:val="center"/>
        <w:rPr>
          <w:rFonts w:ascii="Trebuchet MS" w:hAnsi="Trebuchet MS"/>
        </w:rPr>
      </w:pPr>
    </w:p>
    <w:sectPr w:rsidRPr="00FD4E7E" w:rsidR="007B75DC">
      <w:headerReference w:type="default" r:id="rId17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2DCD" w:rsidP="00C90CB6" w:rsidRDefault="00C92DCD" w14:paraId="27A6C297" w14:textId="77777777">
      <w:pPr>
        <w:spacing w:after="0" w:line="240" w:lineRule="auto"/>
      </w:pPr>
      <w:r>
        <w:separator/>
      </w:r>
    </w:p>
  </w:endnote>
  <w:endnote w:type="continuationSeparator" w:id="0">
    <w:p w:rsidR="00C92DCD" w:rsidP="00C90CB6" w:rsidRDefault="00C92DCD" w14:paraId="3604BCB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2DCD" w:rsidP="00C90CB6" w:rsidRDefault="00C92DCD" w14:paraId="5694AFCF" w14:textId="77777777">
      <w:pPr>
        <w:spacing w:after="0" w:line="240" w:lineRule="auto"/>
      </w:pPr>
      <w:r>
        <w:separator/>
      </w:r>
    </w:p>
  </w:footnote>
  <w:footnote w:type="continuationSeparator" w:id="0">
    <w:p w:rsidR="00C92DCD" w:rsidP="00C90CB6" w:rsidRDefault="00C92DCD" w14:paraId="4FA0E8F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C90CB6" w:rsidRDefault="00C90CB6" w14:paraId="36C906FD" w14:textId="0E5780DE">
    <w:pPr>
      <w:pStyle w:val="Encabezado"/>
    </w:pPr>
    <w:r>
      <w:rPr>
        <w:rFonts w:ascii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F77161" wp14:editId="2FA29E9E">
              <wp:simplePos x="0" y="0"/>
              <wp:positionH relativeFrom="page">
                <wp:align>right</wp:align>
              </wp:positionH>
              <wp:positionV relativeFrom="paragraph">
                <wp:posOffset>-371570</wp:posOffset>
              </wp:positionV>
              <wp:extent cx="7648575" cy="578518"/>
              <wp:effectExtent l="0" t="0" r="9525" b="0"/>
              <wp:wrapNone/>
              <wp:docPr id="1042112218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48575" cy="578518"/>
                        <a:chOff x="-1114425" y="-865955"/>
                        <a:chExt cx="7648575" cy="578518"/>
                      </a:xfrm>
                    </wpg:grpSpPr>
                    <wps:wsp>
                      <wps:cNvPr id="543057633" name="Rectángulo 3"/>
                      <wps:cNvSpPr/>
                      <wps:spPr>
                        <a:xfrm>
                          <a:off x="-1114425" y="-865955"/>
                          <a:ext cx="7648575" cy="578518"/>
                        </a:xfrm>
                        <a:prstGeom prst="rect">
                          <a:avLst/>
                        </a:prstGeom>
                        <a:solidFill>
                          <a:srgbClr val="E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495AC9" w:rsidR="00C90CB6" w:rsidP="00C90CB6" w:rsidRDefault="00C90CB6" w14:paraId="12CB799B" w14:textId="77777777">
                            <w:pPr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95A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Adaptado por: CIRCULAR LAB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 CAMACOL.</w:t>
                            </w:r>
                          </w:p>
                          <w:p w:rsidR="00C90CB6" w:rsidP="00C90CB6" w:rsidRDefault="00C90CB6" w14:paraId="2304E87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895782" name="Graphic 3"/>
                      <wps:cNvSpPr/>
                      <wps:spPr>
                        <a:xfrm>
                          <a:off x="-1114425" y="-685800"/>
                          <a:ext cx="397510" cy="363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510" h="364490">
                              <a:moveTo>
                                <a:pt x="397447" y="0"/>
                              </a:moveTo>
                              <a:lnTo>
                                <a:pt x="0" y="0"/>
                              </a:lnTo>
                              <a:lnTo>
                                <a:pt x="0" y="364133"/>
                              </a:lnTo>
                              <a:lnTo>
                                <a:pt x="397447" y="364133"/>
                              </a:lnTo>
                              <a:lnTo>
                                <a:pt x="3974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3CC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o 4" style="position:absolute;margin-left:551.05pt;margin-top:-29.25pt;width:602.25pt;height:45.55pt;z-index:251659264;mso-position-horizontal:right;mso-position-horizontal-relative:page;mso-height-relative:margin" coordsize="76485,5785" coordorigin="-11144,-8659" o:spid="_x0000_s1028" w14:anchorId="4DF77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">
              <v:rect id="Rectángulo 3" style="position:absolute;left:-11144;top:-8659;width:76485;height:5785;visibility:visible;mso-wrap-style:square;v-text-anchor:middle" o:spid="_x0000_s1029" fillcolor="#effff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">
                <v:textbox>
                  <w:txbxContent>
                    <w:p w:rsidRPr="00495AC9" w:rsidR="00C90CB6" w:rsidP="00C90CB6" w:rsidRDefault="00C90CB6" w14:paraId="12CB799B" w14:textId="77777777">
                      <w:pPr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95AC9">
                        <w:rPr>
                          <w:rFonts w:ascii="Arial" w:hAnsi="Arial" w:cs="Arial"/>
                          <w:sz w:val="18"/>
                          <w:szCs w:val="18"/>
                        </w:rPr>
                        <w:t>Adaptado por: CIRCULAR LAB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 CAMACOL.</w:t>
                      </w:r>
                    </w:p>
                    <w:p w:rsidR="00C90CB6" w:rsidP="00C90CB6" w:rsidRDefault="00C90CB6" w14:paraId="2304E87B" w14:textId="77777777"/>
                  </w:txbxContent>
                </v:textbox>
              </v:rect>
              <v:shape id="Graphic 3" style="position:absolute;left:-11144;top:-6858;width:3975;height:3639;visibility:visible;mso-wrap-style:square;v-text-anchor:top" coordsize="397510,364490" o:spid="_x0000_s1030" fillcolor="#493cc3" stroked="f" path="m397447,l,,,364133r397447,l39744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">
                <v:path arrowok="t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FB"/>
    <w:rsid w:val="001B5874"/>
    <w:rsid w:val="00341867"/>
    <w:rsid w:val="004523F5"/>
    <w:rsid w:val="005B4242"/>
    <w:rsid w:val="006B687E"/>
    <w:rsid w:val="007344CD"/>
    <w:rsid w:val="00784C92"/>
    <w:rsid w:val="007B5640"/>
    <w:rsid w:val="007B75DC"/>
    <w:rsid w:val="00C742FB"/>
    <w:rsid w:val="00C90CB6"/>
    <w:rsid w:val="00C92DCD"/>
    <w:rsid w:val="00F30A6C"/>
    <w:rsid w:val="00FD4E7E"/>
    <w:rsid w:val="1194D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D0F38"/>
  <w15:chartTrackingRefBased/>
  <w15:docId w15:val="{B842C492-D46F-434C-9A0A-26FD86AF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42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0CB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90CB6"/>
  </w:style>
  <w:style w:type="paragraph" w:styleId="Piedepgina">
    <w:name w:val="footer"/>
    <w:basedOn w:val="Normal"/>
    <w:link w:val="PiedepginaCar"/>
    <w:uiPriority w:val="99"/>
    <w:unhideWhenUsed/>
    <w:rsid w:val="00C90CB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90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diagramLayout" Target="diagrams/layout1.xml" Id="rId8" /><Relationship Type="http://schemas.openxmlformats.org/officeDocument/2006/relationships/diagramLayout" Target="diagrams/layout2.xml" Id="rId13" /><Relationship Type="http://schemas.openxmlformats.org/officeDocument/2006/relationships/fontTable" Target="fontTable.xml" Id="rId1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21" /><Relationship Type="http://schemas.openxmlformats.org/officeDocument/2006/relationships/diagramData" Target="diagrams/data1.xml" Id="rId7" /><Relationship Type="http://schemas.openxmlformats.org/officeDocument/2006/relationships/diagramData" Target="diagrams/data2.xml" Id="rId12" /><Relationship Type="http://schemas.openxmlformats.org/officeDocument/2006/relationships/header" Target="header1.xml" Id="rId17" /><Relationship Type="http://schemas.openxmlformats.org/officeDocument/2006/relationships/settings" Target="settings.xml" Id="rId2" /><Relationship Type="http://schemas.microsoft.com/office/2007/relationships/diagramDrawing" Target="diagrams/drawing2.xml" Id="rId16" /><Relationship Type="http://schemas.openxmlformats.org/officeDocument/2006/relationships/customXml" Target="../customXml/item1.xml" Id="rId20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microsoft.com/office/2007/relationships/diagramDrawing" Target="diagrams/drawing1.xml" Id="rId11" /><Relationship Type="http://schemas.openxmlformats.org/officeDocument/2006/relationships/endnotes" Target="endnotes.xml" Id="rId5" /><Relationship Type="http://schemas.openxmlformats.org/officeDocument/2006/relationships/diagramColors" Target="diagrams/colors2.xml" Id="rId15" /><Relationship Type="http://schemas.openxmlformats.org/officeDocument/2006/relationships/diagramColors" Target="diagrams/colors1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4" /><Relationship Type="http://schemas.openxmlformats.org/officeDocument/2006/relationships/diagramQuickStyle" Target="diagrams/quickStyle1.xml" Id="rId9" /><Relationship Type="http://schemas.openxmlformats.org/officeDocument/2006/relationships/diagramQuickStyle" Target="diagrams/quickStyle2.xml" Id="rId14" /><Relationship Type="http://schemas.openxmlformats.org/officeDocument/2006/relationships/customXml" Target="../customXml/item3.xml" Id="rId22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CD3B63-77FA-4262-AAC7-C50E5D38461A}" type="doc">
      <dgm:prSet loTypeId="urn:microsoft.com/office/officeart/2005/8/layout/process1" loCatId="process" qsTypeId="urn:microsoft.com/office/officeart/2005/8/quickstyle/simple1" qsCatId="simple" csTypeId="urn:microsoft.com/office/officeart/2005/8/colors/colorful5" csCatId="colorful" phldr="1"/>
      <dgm:spPr/>
    </dgm:pt>
    <dgm:pt modelId="{425B9169-E0A2-47CC-B719-813969AD8066}">
      <dgm:prSet phldrT="[Texto]" custT="1"/>
      <dgm:spPr/>
      <dgm:t>
        <a:bodyPr/>
        <a:lstStyle/>
        <a:p>
          <a:r>
            <a:rPr lang="es-CO" sz="1200">
              <a:latin typeface="Trebuchet MS" panose="020B0603020202020204" pitchFamily="34" charset="0"/>
            </a:rPr>
            <a:t>Identificación </a:t>
          </a:r>
        </a:p>
      </dgm:t>
    </dgm:pt>
    <dgm:pt modelId="{76C7D130-36B7-4A7D-83FA-C54140B969BD}" type="parTrans" cxnId="{BE9A0F39-6F8D-424F-924E-E1144BD39477}">
      <dgm:prSet/>
      <dgm:spPr/>
      <dgm:t>
        <a:bodyPr/>
        <a:lstStyle/>
        <a:p>
          <a:endParaRPr lang="es-CO" sz="1200">
            <a:latin typeface="Trebuchet MS" panose="020B0603020202020204" pitchFamily="34" charset="0"/>
          </a:endParaRPr>
        </a:p>
      </dgm:t>
    </dgm:pt>
    <dgm:pt modelId="{263D0A5B-E866-4328-891A-3D34214F6AC2}" type="sibTrans" cxnId="{BE9A0F39-6F8D-424F-924E-E1144BD39477}">
      <dgm:prSet custT="1"/>
      <dgm:spPr/>
      <dgm:t>
        <a:bodyPr/>
        <a:lstStyle/>
        <a:p>
          <a:endParaRPr lang="es-CO" sz="1200">
            <a:latin typeface="Trebuchet MS" panose="020B0603020202020204" pitchFamily="34" charset="0"/>
          </a:endParaRPr>
        </a:p>
      </dgm:t>
    </dgm:pt>
    <dgm:pt modelId="{15DACCFC-0307-4EC3-B7C5-F3A26B614676}">
      <dgm:prSet phldrT="[Texto]" custT="1"/>
      <dgm:spPr/>
      <dgm:t>
        <a:bodyPr/>
        <a:lstStyle/>
        <a:p>
          <a:r>
            <a:rPr lang="es-CO" sz="1200">
              <a:latin typeface="Trebuchet MS" panose="020B0603020202020204" pitchFamily="34" charset="0"/>
            </a:rPr>
            <a:t>Documentación </a:t>
          </a:r>
        </a:p>
      </dgm:t>
    </dgm:pt>
    <dgm:pt modelId="{D53BEF1E-0B80-423B-B68B-FC52F7788222}" type="parTrans" cxnId="{AA7A1ECF-9D74-4F46-9F5C-4CB1A83BCF57}">
      <dgm:prSet/>
      <dgm:spPr/>
      <dgm:t>
        <a:bodyPr/>
        <a:lstStyle/>
        <a:p>
          <a:endParaRPr lang="es-CO" sz="1200">
            <a:latin typeface="Trebuchet MS" panose="020B0603020202020204" pitchFamily="34" charset="0"/>
          </a:endParaRPr>
        </a:p>
      </dgm:t>
    </dgm:pt>
    <dgm:pt modelId="{8406B99E-D13D-473E-BDB2-E8817A7B9B7F}" type="sibTrans" cxnId="{AA7A1ECF-9D74-4F46-9F5C-4CB1A83BCF57}">
      <dgm:prSet custT="1"/>
      <dgm:spPr/>
      <dgm:t>
        <a:bodyPr/>
        <a:lstStyle/>
        <a:p>
          <a:endParaRPr lang="es-CO" sz="1200">
            <a:latin typeface="Trebuchet MS" panose="020B0603020202020204" pitchFamily="34" charset="0"/>
          </a:endParaRPr>
        </a:p>
      </dgm:t>
    </dgm:pt>
    <dgm:pt modelId="{03973A05-FFB0-4A62-88CE-0B263A6DED7E}">
      <dgm:prSet phldrT="[Texto]" custT="1"/>
      <dgm:spPr/>
      <dgm:t>
        <a:bodyPr/>
        <a:lstStyle/>
        <a:p>
          <a:r>
            <a:rPr lang="es-CO" sz="1200">
              <a:latin typeface="Trebuchet MS" panose="020B0603020202020204" pitchFamily="34" charset="0"/>
            </a:rPr>
            <a:t>Difusión</a:t>
          </a:r>
        </a:p>
      </dgm:t>
    </dgm:pt>
    <dgm:pt modelId="{DB3CBA68-DF9C-423F-A826-E941652BD066}" type="parTrans" cxnId="{51C2359C-0A9F-4675-9DF2-E17CDCB0F78C}">
      <dgm:prSet/>
      <dgm:spPr/>
      <dgm:t>
        <a:bodyPr/>
        <a:lstStyle/>
        <a:p>
          <a:endParaRPr lang="es-CO" sz="1200">
            <a:latin typeface="Trebuchet MS" panose="020B0603020202020204" pitchFamily="34" charset="0"/>
          </a:endParaRPr>
        </a:p>
      </dgm:t>
    </dgm:pt>
    <dgm:pt modelId="{34982DF8-E8DF-4C23-8B40-CF7F52D813FD}" type="sibTrans" cxnId="{51C2359C-0A9F-4675-9DF2-E17CDCB0F78C}">
      <dgm:prSet/>
      <dgm:spPr/>
      <dgm:t>
        <a:bodyPr/>
        <a:lstStyle/>
        <a:p>
          <a:endParaRPr lang="es-CO" sz="1200">
            <a:latin typeface="Trebuchet MS" panose="020B0603020202020204" pitchFamily="34" charset="0"/>
          </a:endParaRPr>
        </a:p>
      </dgm:t>
    </dgm:pt>
    <dgm:pt modelId="{266ACE55-9A68-4F22-B46B-16DB9DECD9EA}" type="pres">
      <dgm:prSet presAssocID="{47CD3B63-77FA-4262-AAC7-C50E5D38461A}" presName="Name0" presStyleCnt="0">
        <dgm:presLayoutVars>
          <dgm:dir/>
          <dgm:resizeHandles val="exact"/>
        </dgm:presLayoutVars>
      </dgm:prSet>
      <dgm:spPr/>
    </dgm:pt>
    <dgm:pt modelId="{FC0E288D-E9F5-421B-AD0D-4A4C821F70B7}" type="pres">
      <dgm:prSet presAssocID="{425B9169-E0A2-47CC-B719-813969AD8066}" presName="node" presStyleLbl="node1" presStyleIdx="0" presStyleCnt="3">
        <dgm:presLayoutVars>
          <dgm:bulletEnabled val="1"/>
        </dgm:presLayoutVars>
      </dgm:prSet>
      <dgm:spPr/>
    </dgm:pt>
    <dgm:pt modelId="{88341C5F-3352-44D7-951A-16DE18CBA365}" type="pres">
      <dgm:prSet presAssocID="{263D0A5B-E866-4328-891A-3D34214F6AC2}" presName="sibTrans" presStyleLbl="sibTrans2D1" presStyleIdx="0" presStyleCnt="2"/>
      <dgm:spPr/>
    </dgm:pt>
    <dgm:pt modelId="{025478C9-C162-48A0-83AB-4A79B1E316F2}" type="pres">
      <dgm:prSet presAssocID="{263D0A5B-E866-4328-891A-3D34214F6AC2}" presName="connectorText" presStyleLbl="sibTrans2D1" presStyleIdx="0" presStyleCnt="2"/>
      <dgm:spPr/>
    </dgm:pt>
    <dgm:pt modelId="{07FF1B75-2B72-418F-85BD-B5E1582DB983}" type="pres">
      <dgm:prSet presAssocID="{15DACCFC-0307-4EC3-B7C5-F3A26B614676}" presName="node" presStyleLbl="node1" presStyleIdx="1" presStyleCnt="3">
        <dgm:presLayoutVars>
          <dgm:bulletEnabled val="1"/>
        </dgm:presLayoutVars>
      </dgm:prSet>
      <dgm:spPr/>
    </dgm:pt>
    <dgm:pt modelId="{CC77F060-4EFD-4753-BF8C-429D08425995}" type="pres">
      <dgm:prSet presAssocID="{8406B99E-D13D-473E-BDB2-E8817A7B9B7F}" presName="sibTrans" presStyleLbl="sibTrans2D1" presStyleIdx="1" presStyleCnt="2"/>
      <dgm:spPr/>
    </dgm:pt>
    <dgm:pt modelId="{D7B60671-82E3-4A88-9D37-D4A0121D6328}" type="pres">
      <dgm:prSet presAssocID="{8406B99E-D13D-473E-BDB2-E8817A7B9B7F}" presName="connectorText" presStyleLbl="sibTrans2D1" presStyleIdx="1" presStyleCnt="2"/>
      <dgm:spPr/>
    </dgm:pt>
    <dgm:pt modelId="{8F035F04-455D-4473-BB0C-143464DEB9B0}" type="pres">
      <dgm:prSet presAssocID="{03973A05-FFB0-4A62-88CE-0B263A6DED7E}" presName="node" presStyleLbl="node1" presStyleIdx="2" presStyleCnt="3">
        <dgm:presLayoutVars>
          <dgm:bulletEnabled val="1"/>
        </dgm:presLayoutVars>
      </dgm:prSet>
      <dgm:spPr/>
    </dgm:pt>
  </dgm:ptLst>
  <dgm:cxnLst>
    <dgm:cxn modelId="{6DD3D304-FB91-450E-9D35-17A9C5649B07}" type="presOf" srcId="{15DACCFC-0307-4EC3-B7C5-F3A26B614676}" destId="{07FF1B75-2B72-418F-85BD-B5E1582DB983}" srcOrd="0" destOrd="0" presId="urn:microsoft.com/office/officeart/2005/8/layout/process1"/>
    <dgm:cxn modelId="{26228A1E-E36F-4B29-981E-27AB0F198070}" type="presOf" srcId="{03973A05-FFB0-4A62-88CE-0B263A6DED7E}" destId="{8F035F04-455D-4473-BB0C-143464DEB9B0}" srcOrd="0" destOrd="0" presId="urn:microsoft.com/office/officeart/2005/8/layout/process1"/>
    <dgm:cxn modelId="{BE9A0F39-6F8D-424F-924E-E1144BD39477}" srcId="{47CD3B63-77FA-4262-AAC7-C50E5D38461A}" destId="{425B9169-E0A2-47CC-B719-813969AD8066}" srcOrd="0" destOrd="0" parTransId="{76C7D130-36B7-4A7D-83FA-C54140B969BD}" sibTransId="{263D0A5B-E866-4328-891A-3D34214F6AC2}"/>
    <dgm:cxn modelId="{F07B295B-2EC6-439A-9C91-7F0B7FE3E68B}" type="presOf" srcId="{263D0A5B-E866-4328-891A-3D34214F6AC2}" destId="{88341C5F-3352-44D7-951A-16DE18CBA365}" srcOrd="0" destOrd="0" presId="urn:microsoft.com/office/officeart/2005/8/layout/process1"/>
    <dgm:cxn modelId="{94AF9E41-4FC5-445A-9D51-D0987ADA06DB}" type="presOf" srcId="{8406B99E-D13D-473E-BDB2-E8817A7B9B7F}" destId="{CC77F060-4EFD-4753-BF8C-429D08425995}" srcOrd="0" destOrd="0" presId="urn:microsoft.com/office/officeart/2005/8/layout/process1"/>
    <dgm:cxn modelId="{DF4D4C45-4A50-4D6F-9560-DAFDD296146F}" type="presOf" srcId="{8406B99E-D13D-473E-BDB2-E8817A7B9B7F}" destId="{D7B60671-82E3-4A88-9D37-D4A0121D6328}" srcOrd="1" destOrd="0" presId="urn:microsoft.com/office/officeart/2005/8/layout/process1"/>
    <dgm:cxn modelId="{B5ADEF6C-9465-4983-94B1-3354E2407420}" type="presOf" srcId="{425B9169-E0A2-47CC-B719-813969AD8066}" destId="{FC0E288D-E9F5-421B-AD0D-4A4C821F70B7}" srcOrd="0" destOrd="0" presId="urn:microsoft.com/office/officeart/2005/8/layout/process1"/>
    <dgm:cxn modelId="{A4A76497-B6EE-412D-BF72-FC5ABF1C3535}" type="presOf" srcId="{263D0A5B-E866-4328-891A-3D34214F6AC2}" destId="{025478C9-C162-48A0-83AB-4A79B1E316F2}" srcOrd="1" destOrd="0" presId="urn:microsoft.com/office/officeart/2005/8/layout/process1"/>
    <dgm:cxn modelId="{51C2359C-0A9F-4675-9DF2-E17CDCB0F78C}" srcId="{47CD3B63-77FA-4262-AAC7-C50E5D38461A}" destId="{03973A05-FFB0-4A62-88CE-0B263A6DED7E}" srcOrd="2" destOrd="0" parTransId="{DB3CBA68-DF9C-423F-A826-E941652BD066}" sibTransId="{34982DF8-E8DF-4C23-8B40-CF7F52D813FD}"/>
    <dgm:cxn modelId="{AA7A1ECF-9D74-4F46-9F5C-4CB1A83BCF57}" srcId="{47CD3B63-77FA-4262-AAC7-C50E5D38461A}" destId="{15DACCFC-0307-4EC3-B7C5-F3A26B614676}" srcOrd="1" destOrd="0" parTransId="{D53BEF1E-0B80-423B-B68B-FC52F7788222}" sibTransId="{8406B99E-D13D-473E-BDB2-E8817A7B9B7F}"/>
    <dgm:cxn modelId="{169667DE-1F17-429D-8FBF-AC953B485EF5}" type="presOf" srcId="{47CD3B63-77FA-4262-AAC7-C50E5D38461A}" destId="{266ACE55-9A68-4F22-B46B-16DB9DECD9EA}" srcOrd="0" destOrd="0" presId="urn:microsoft.com/office/officeart/2005/8/layout/process1"/>
    <dgm:cxn modelId="{FBE804BA-2F85-4BD3-BE7B-16D6E16958BF}" type="presParOf" srcId="{266ACE55-9A68-4F22-B46B-16DB9DECD9EA}" destId="{FC0E288D-E9F5-421B-AD0D-4A4C821F70B7}" srcOrd="0" destOrd="0" presId="urn:microsoft.com/office/officeart/2005/8/layout/process1"/>
    <dgm:cxn modelId="{8E94E992-4B02-4499-AEB4-814B393B4FAD}" type="presParOf" srcId="{266ACE55-9A68-4F22-B46B-16DB9DECD9EA}" destId="{88341C5F-3352-44D7-951A-16DE18CBA365}" srcOrd="1" destOrd="0" presId="urn:microsoft.com/office/officeart/2005/8/layout/process1"/>
    <dgm:cxn modelId="{1E780A92-C926-40D7-A786-95B1C65F1975}" type="presParOf" srcId="{88341C5F-3352-44D7-951A-16DE18CBA365}" destId="{025478C9-C162-48A0-83AB-4A79B1E316F2}" srcOrd="0" destOrd="0" presId="urn:microsoft.com/office/officeart/2005/8/layout/process1"/>
    <dgm:cxn modelId="{A4D5B1E8-6B9B-4EBD-875A-5ADF7C6971F2}" type="presParOf" srcId="{266ACE55-9A68-4F22-B46B-16DB9DECD9EA}" destId="{07FF1B75-2B72-418F-85BD-B5E1582DB983}" srcOrd="2" destOrd="0" presId="urn:microsoft.com/office/officeart/2005/8/layout/process1"/>
    <dgm:cxn modelId="{C594D096-C05A-4763-B00C-EEE3CD16EC9F}" type="presParOf" srcId="{266ACE55-9A68-4F22-B46B-16DB9DECD9EA}" destId="{CC77F060-4EFD-4753-BF8C-429D08425995}" srcOrd="3" destOrd="0" presId="urn:microsoft.com/office/officeart/2005/8/layout/process1"/>
    <dgm:cxn modelId="{1D96101F-18F3-4524-B652-8D534F7C743D}" type="presParOf" srcId="{CC77F060-4EFD-4753-BF8C-429D08425995}" destId="{D7B60671-82E3-4A88-9D37-D4A0121D6328}" srcOrd="0" destOrd="0" presId="urn:microsoft.com/office/officeart/2005/8/layout/process1"/>
    <dgm:cxn modelId="{B0F17E97-C896-4CE1-8B01-5C3AB1A203B3}" type="presParOf" srcId="{266ACE55-9A68-4F22-B46B-16DB9DECD9EA}" destId="{8F035F04-455D-4473-BB0C-143464DEB9B0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6070302-E0AA-4C66-BEFD-8E533B82B952}" type="doc">
      <dgm:prSet loTypeId="urn:microsoft.com/office/officeart/2005/8/layout/process4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CO"/>
        </a:p>
      </dgm:t>
    </dgm:pt>
    <dgm:pt modelId="{E8CEDB95-5118-4B94-9C75-F1493752DE0E}">
      <dgm:prSet phldrT="[Texto]" custT="1"/>
      <dgm:spPr/>
      <dgm:t>
        <a:bodyPr/>
        <a:lstStyle/>
        <a:p>
          <a:r>
            <a:rPr lang="es-CO" sz="1050" b="1">
              <a:latin typeface="Trebuchet MS" panose="020B0603020202020204" pitchFamily="34" charset="0"/>
            </a:rPr>
            <a:t>Efectiva y exitosa</a:t>
          </a:r>
        </a:p>
        <a:p>
          <a:r>
            <a:rPr lang="es-CO" sz="1050">
              <a:latin typeface="Trebuchet MS" panose="020B0603020202020204" pitchFamily="34" charset="0"/>
            </a:rPr>
            <a:t>Una “buena práctica” ha demostrado su pertinencia estratégica como medio más eficaz para obtener un objetivo específico, ha sido adoptada con éxito y ha tenido un impacto positivo en los individuos y/o en las comunidades. </a:t>
          </a:r>
        </a:p>
      </dgm:t>
    </dgm:pt>
    <dgm:pt modelId="{A1DD7CE9-1A83-4EB9-8207-F4BBBBDEDB8C}" type="parTrans" cxnId="{E353C02B-4FC6-4332-B076-84AEB167A15B}">
      <dgm:prSet/>
      <dgm:spPr/>
      <dgm:t>
        <a:bodyPr/>
        <a:lstStyle/>
        <a:p>
          <a:endParaRPr lang="es-CO" sz="1050">
            <a:latin typeface="Trebuchet MS" panose="020B0603020202020204" pitchFamily="34" charset="0"/>
          </a:endParaRPr>
        </a:p>
      </dgm:t>
    </dgm:pt>
    <dgm:pt modelId="{4E3AD388-0853-4B74-8B6E-87FFAA46B458}" type="sibTrans" cxnId="{E353C02B-4FC6-4332-B076-84AEB167A15B}">
      <dgm:prSet/>
      <dgm:spPr/>
      <dgm:t>
        <a:bodyPr/>
        <a:lstStyle/>
        <a:p>
          <a:endParaRPr lang="es-CO" sz="1050">
            <a:latin typeface="Trebuchet MS" panose="020B0603020202020204" pitchFamily="34" charset="0"/>
          </a:endParaRPr>
        </a:p>
      </dgm:t>
    </dgm:pt>
    <dgm:pt modelId="{C96C9C0E-D0D3-4DF5-887E-88FA6E07DA8B}">
      <dgm:prSet phldrT="[Texto]" custT="1"/>
      <dgm:spPr/>
      <dgm:t>
        <a:bodyPr/>
        <a:lstStyle/>
        <a:p>
          <a:r>
            <a:rPr lang="es-CO" sz="1050" b="1">
              <a:latin typeface="Trebuchet MS" panose="020B0603020202020204" pitchFamily="34" charset="0"/>
            </a:rPr>
            <a:t>Sostenible, desde el punto de vista ambiental, económico y social</a:t>
          </a:r>
        </a:p>
        <a:p>
          <a:r>
            <a:rPr lang="es-CO" sz="1050">
              <a:latin typeface="Trebuchet MS" panose="020B0603020202020204" pitchFamily="34" charset="0"/>
            </a:rPr>
            <a:t>Una “buena práctica” satisface las necesidades actuales, en particular las necesidades esenciales de los más pobres, sin comprometer la capacidad para hacer frente a las necesidades futuras. </a:t>
          </a:r>
        </a:p>
      </dgm:t>
    </dgm:pt>
    <dgm:pt modelId="{33DB0F5A-23CE-4EC6-AAD6-FECB5D7B9EA8}" type="parTrans" cxnId="{80A9E3D0-FBCD-4213-9980-5C785AD65AEE}">
      <dgm:prSet/>
      <dgm:spPr/>
      <dgm:t>
        <a:bodyPr/>
        <a:lstStyle/>
        <a:p>
          <a:endParaRPr lang="es-CO" sz="1050">
            <a:latin typeface="Trebuchet MS" panose="020B0603020202020204" pitchFamily="34" charset="0"/>
          </a:endParaRPr>
        </a:p>
      </dgm:t>
    </dgm:pt>
    <dgm:pt modelId="{4D38122A-8821-46C3-BFBB-04990588157C}" type="sibTrans" cxnId="{80A9E3D0-FBCD-4213-9980-5C785AD65AEE}">
      <dgm:prSet/>
      <dgm:spPr/>
      <dgm:t>
        <a:bodyPr/>
        <a:lstStyle/>
        <a:p>
          <a:endParaRPr lang="es-CO" sz="1050">
            <a:latin typeface="Trebuchet MS" panose="020B0603020202020204" pitchFamily="34" charset="0"/>
          </a:endParaRPr>
        </a:p>
      </dgm:t>
    </dgm:pt>
    <dgm:pt modelId="{3F7CD236-B2C6-40FA-8844-81E2255A85B3}">
      <dgm:prSet phldrT="[Texto]" custT="1"/>
      <dgm:spPr/>
      <dgm:t>
        <a:bodyPr/>
        <a:lstStyle/>
        <a:p>
          <a:r>
            <a:rPr lang="es-CO" sz="1050" b="1">
              <a:latin typeface="Trebuchet MS" panose="020B0603020202020204" pitchFamily="34" charset="0"/>
            </a:rPr>
            <a:t>Sensible a los asuntos de género</a:t>
          </a:r>
        </a:p>
        <a:p>
          <a:r>
            <a:rPr lang="es-CO" sz="1050">
              <a:latin typeface="Trebuchet MS" panose="020B0603020202020204" pitchFamily="34" charset="0"/>
            </a:rPr>
            <a:t>Una descripción de la práctica debe mostrar cómo los actores, hombres y mujeres, que participan en el proceso, fueron capaces de mejorar sus medios de subsistencia. </a:t>
          </a:r>
        </a:p>
      </dgm:t>
    </dgm:pt>
    <dgm:pt modelId="{45360703-A22B-4CE9-BF3B-B2B3574A23E5}" type="parTrans" cxnId="{53622C9F-E92E-407D-8F45-D929232EE42E}">
      <dgm:prSet/>
      <dgm:spPr/>
      <dgm:t>
        <a:bodyPr/>
        <a:lstStyle/>
        <a:p>
          <a:endParaRPr lang="es-CO" sz="1050">
            <a:latin typeface="Trebuchet MS" panose="020B0603020202020204" pitchFamily="34" charset="0"/>
          </a:endParaRPr>
        </a:p>
      </dgm:t>
    </dgm:pt>
    <dgm:pt modelId="{A6872712-480F-4FFE-B887-E4D2F0ADE39F}" type="sibTrans" cxnId="{53622C9F-E92E-407D-8F45-D929232EE42E}">
      <dgm:prSet/>
      <dgm:spPr/>
      <dgm:t>
        <a:bodyPr/>
        <a:lstStyle/>
        <a:p>
          <a:endParaRPr lang="es-CO" sz="1050">
            <a:latin typeface="Trebuchet MS" panose="020B0603020202020204" pitchFamily="34" charset="0"/>
          </a:endParaRPr>
        </a:p>
      </dgm:t>
    </dgm:pt>
    <dgm:pt modelId="{CB53D809-6EAE-4CB7-B762-8C4A57891A8B}">
      <dgm:prSet phldrT="[Texto]" custT="1"/>
      <dgm:spPr/>
      <dgm:t>
        <a:bodyPr/>
        <a:lstStyle/>
        <a:p>
          <a:r>
            <a:rPr lang="es-CO" sz="1050" b="1">
              <a:latin typeface="Trebuchet MS" panose="020B0603020202020204" pitchFamily="34" charset="0"/>
            </a:rPr>
            <a:t>Técnicamente posible</a:t>
          </a:r>
        </a:p>
        <a:p>
          <a:r>
            <a:rPr lang="es-CO" sz="1050">
              <a:latin typeface="Trebuchet MS" panose="020B0603020202020204" pitchFamily="34" charset="0"/>
            </a:rPr>
            <a:t>La viabilidad técnica constituye la base de una “buena práctica”: es fácil de aprender y de aplicar. </a:t>
          </a:r>
        </a:p>
      </dgm:t>
    </dgm:pt>
    <dgm:pt modelId="{57D937C1-9D06-4D84-A092-1C29DE5AC79A}" type="parTrans" cxnId="{F9BF2C73-A269-4A43-82C8-F61E246D821F}">
      <dgm:prSet/>
      <dgm:spPr/>
      <dgm:t>
        <a:bodyPr/>
        <a:lstStyle/>
        <a:p>
          <a:endParaRPr lang="es-CO" sz="1050">
            <a:latin typeface="Trebuchet MS" panose="020B0603020202020204" pitchFamily="34" charset="0"/>
          </a:endParaRPr>
        </a:p>
      </dgm:t>
    </dgm:pt>
    <dgm:pt modelId="{8EB92C78-4372-4B5D-ABC6-46B969C5A092}" type="sibTrans" cxnId="{F9BF2C73-A269-4A43-82C8-F61E246D821F}">
      <dgm:prSet/>
      <dgm:spPr/>
      <dgm:t>
        <a:bodyPr/>
        <a:lstStyle/>
        <a:p>
          <a:endParaRPr lang="es-CO" sz="1050">
            <a:latin typeface="Trebuchet MS" panose="020B0603020202020204" pitchFamily="34" charset="0"/>
          </a:endParaRPr>
        </a:p>
      </dgm:t>
    </dgm:pt>
    <dgm:pt modelId="{7288066A-F23D-457E-97F6-0C313762372C}">
      <dgm:prSet phldrT="[Texto]" custT="1"/>
      <dgm:spPr/>
      <dgm:t>
        <a:bodyPr/>
        <a:lstStyle/>
        <a:p>
          <a:r>
            <a:rPr lang="es-CO" sz="1050">
              <a:latin typeface="Trebuchet MS" panose="020B0603020202020204" pitchFamily="34" charset="0"/>
            </a:rPr>
            <a:t> </a:t>
          </a:r>
          <a:r>
            <a:rPr lang="es-CO" sz="1050" b="1">
              <a:latin typeface="Trebuchet MS" panose="020B0603020202020204" pitchFamily="34" charset="0"/>
            </a:rPr>
            <a:t>Replicable y adaptable</a:t>
          </a:r>
        </a:p>
        <a:p>
          <a:r>
            <a:rPr lang="es-CO" sz="1050">
              <a:latin typeface="Trebuchet MS" panose="020B0603020202020204" pitchFamily="34" charset="0"/>
            </a:rPr>
            <a:t>Una “buena práctica” tiene que tener un potencial de repetición y, por lo tanto, debe ser adaptable a objetivos similares en diversas situaciones o contextos. </a:t>
          </a:r>
        </a:p>
      </dgm:t>
    </dgm:pt>
    <dgm:pt modelId="{092CC1DA-D18D-4791-80B2-B7CDD4618B1E}" type="parTrans" cxnId="{6EAD1326-475F-4CBA-9CD9-AEC90E8CA286}">
      <dgm:prSet/>
      <dgm:spPr/>
      <dgm:t>
        <a:bodyPr/>
        <a:lstStyle/>
        <a:p>
          <a:endParaRPr lang="es-CO" sz="1050">
            <a:latin typeface="Trebuchet MS" panose="020B0603020202020204" pitchFamily="34" charset="0"/>
          </a:endParaRPr>
        </a:p>
      </dgm:t>
    </dgm:pt>
    <dgm:pt modelId="{FAA3BF79-E754-4E6C-9126-06FDE792556E}" type="sibTrans" cxnId="{6EAD1326-475F-4CBA-9CD9-AEC90E8CA286}">
      <dgm:prSet/>
      <dgm:spPr/>
      <dgm:t>
        <a:bodyPr/>
        <a:lstStyle/>
        <a:p>
          <a:endParaRPr lang="es-CO" sz="1050">
            <a:latin typeface="Trebuchet MS" panose="020B0603020202020204" pitchFamily="34" charset="0"/>
          </a:endParaRPr>
        </a:p>
      </dgm:t>
    </dgm:pt>
    <dgm:pt modelId="{A7CFD262-EB0E-4EA6-991D-E0784BD2568E}" type="pres">
      <dgm:prSet presAssocID="{E6070302-E0AA-4C66-BEFD-8E533B82B952}" presName="Name0" presStyleCnt="0">
        <dgm:presLayoutVars>
          <dgm:dir/>
          <dgm:animLvl val="lvl"/>
          <dgm:resizeHandles val="exact"/>
        </dgm:presLayoutVars>
      </dgm:prSet>
      <dgm:spPr/>
    </dgm:pt>
    <dgm:pt modelId="{7ABAE604-6EB6-4A33-A840-D260CC9F2D9B}" type="pres">
      <dgm:prSet presAssocID="{7288066A-F23D-457E-97F6-0C313762372C}" presName="boxAndChildren" presStyleCnt="0"/>
      <dgm:spPr/>
    </dgm:pt>
    <dgm:pt modelId="{833F3B74-1E01-4469-87F1-0EBE02A0FA0B}" type="pres">
      <dgm:prSet presAssocID="{7288066A-F23D-457E-97F6-0C313762372C}" presName="parentTextBox" presStyleLbl="node1" presStyleIdx="0" presStyleCnt="5"/>
      <dgm:spPr/>
    </dgm:pt>
    <dgm:pt modelId="{F5282B43-50E3-49E3-9924-FF2B98868686}" type="pres">
      <dgm:prSet presAssocID="{8EB92C78-4372-4B5D-ABC6-46B969C5A092}" presName="sp" presStyleCnt="0"/>
      <dgm:spPr/>
    </dgm:pt>
    <dgm:pt modelId="{806BA7D5-F635-40BA-96FA-36B142D4C175}" type="pres">
      <dgm:prSet presAssocID="{CB53D809-6EAE-4CB7-B762-8C4A57891A8B}" presName="arrowAndChildren" presStyleCnt="0"/>
      <dgm:spPr/>
    </dgm:pt>
    <dgm:pt modelId="{5D40A7E4-4635-4A40-B125-72F2782736E9}" type="pres">
      <dgm:prSet presAssocID="{CB53D809-6EAE-4CB7-B762-8C4A57891A8B}" presName="parentTextArrow" presStyleLbl="node1" presStyleIdx="1" presStyleCnt="5"/>
      <dgm:spPr/>
    </dgm:pt>
    <dgm:pt modelId="{1CE3A9F3-55F4-4563-9FDA-8E918E510B8C}" type="pres">
      <dgm:prSet presAssocID="{A6872712-480F-4FFE-B887-E4D2F0ADE39F}" presName="sp" presStyleCnt="0"/>
      <dgm:spPr/>
    </dgm:pt>
    <dgm:pt modelId="{3C61A78D-9DD2-47E4-8FFF-C9B4E72751CF}" type="pres">
      <dgm:prSet presAssocID="{3F7CD236-B2C6-40FA-8844-81E2255A85B3}" presName="arrowAndChildren" presStyleCnt="0"/>
      <dgm:spPr/>
    </dgm:pt>
    <dgm:pt modelId="{00296A18-F27E-400B-BCEC-B74C9C237A38}" type="pres">
      <dgm:prSet presAssocID="{3F7CD236-B2C6-40FA-8844-81E2255A85B3}" presName="parentTextArrow" presStyleLbl="node1" presStyleIdx="2" presStyleCnt="5"/>
      <dgm:spPr/>
    </dgm:pt>
    <dgm:pt modelId="{1CB2A860-CB79-4BBB-8B5E-943F6919C120}" type="pres">
      <dgm:prSet presAssocID="{4D38122A-8821-46C3-BFBB-04990588157C}" presName="sp" presStyleCnt="0"/>
      <dgm:spPr/>
    </dgm:pt>
    <dgm:pt modelId="{BE046662-0EC3-4C81-AB51-8D808588B5D7}" type="pres">
      <dgm:prSet presAssocID="{C96C9C0E-D0D3-4DF5-887E-88FA6E07DA8B}" presName="arrowAndChildren" presStyleCnt="0"/>
      <dgm:spPr/>
    </dgm:pt>
    <dgm:pt modelId="{D47B81A3-3C31-40C7-B9ED-60C8AB400AA3}" type="pres">
      <dgm:prSet presAssocID="{C96C9C0E-D0D3-4DF5-887E-88FA6E07DA8B}" presName="parentTextArrow" presStyleLbl="node1" presStyleIdx="3" presStyleCnt="5"/>
      <dgm:spPr/>
    </dgm:pt>
    <dgm:pt modelId="{602F45D7-DC36-4AD7-A86A-0CEC0FF74CC7}" type="pres">
      <dgm:prSet presAssocID="{4E3AD388-0853-4B74-8B6E-87FFAA46B458}" presName="sp" presStyleCnt="0"/>
      <dgm:spPr/>
    </dgm:pt>
    <dgm:pt modelId="{77780B4E-45FC-481D-8076-E98CB74DDC28}" type="pres">
      <dgm:prSet presAssocID="{E8CEDB95-5118-4B94-9C75-F1493752DE0E}" presName="arrowAndChildren" presStyleCnt="0"/>
      <dgm:spPr/>
    </dgm:pt>
    <dgm:pt modelId="{BE821949-97F3-41E7-89FC-181E557FA4C8}" type="pres">
      <dgm:prSet presAssocID="{E8CEDB95-5118-4B94-9C75-F1493752DE0E}" presName="parentTextArrow" presStyleLbl="node1" presStyleIdx="4" presStyleCnt="5"/>
      <dgm:spPr/>
    </dgm:pt>
  </dgm:ptLst>
  <dgm:cxnLst>
    <dgm:cxn modelId="{522ADE1C-B6ED-4CDC-935D-F1FDFD90A087}" type="presOf" srcId="{7288066A-F23D-457E-97F6-0C313762372C}" destId="{833F3B74-1E01-4469-87F1-0EBE02A0FA0B}" srcOrd="0" destOrd="0" presId="urn:microsoft.com/office/officeart/2005/8/layout/process4"/>
    <dgm:cxn modelId="{6EAD1326-475F-4CBA-9CD9-AEC90E8CA286}" srcId="{E6070302-E0AA-4C66-BEFD-8E533B82B952}" destId="{7288066A-F23D-457E-97F6-0C313762372C}" srcOrd="4" destOrd="0" parTransId="{092CC1DA-D18D-4791-80B2-B7CDD4618B1E}" sibTransId="{FAA3BF79-E754-4E6C-9126-06FDE792556E}"/>
    <dgm:cxn modelId="{E353C02B-4FC6-4332-B076-84AEB167A15B}" srcId="{E6070302-E0AA-4C66-BEFD-8E533B82B952}" destId="{E8CEDB95-5118-4B94-9C75-F1493752DE0E}" srcOrd="0" destOrd="0" parTransId="{A1DD7CE9-1A83-4EB9-8207-F4BBBBDEDB8C}" sibTransId="{4E3AD388-0853-4B74-8B6E-87FFAA46B458}"/>
    <dgm:cxn modelId="{C8344161-B44B-45D6-A663-FE0B3AF04EA1}" type="presOf" srcId="{E6070302-E0AA-4C66-BEFD-8E533B82B952}" destId="{A7CFD262-EB0E-4EA6-991D-E0784BD2568E}" srcOrd="0" destOrd="0" presId="urn:microsoft.com/office/officeart/2005/8/layout/process4"/>
    <dgm:cxn modelId="{F9BF2C73-A269-4A43-82C8-F61E246D821F}" srcId="{E6070302-E0AA-4C66-BEFD-8E533B82B952}" destId="{CB53D809-6EAE-4CB7-B762-8C4A57891A8B}" srcOrd="3" destOrd="0" parTransId="{57D937C1-9D06-4D84-A092-1C29DE5AC79A}" sibTransId="{8EB92C78-4372-4B5D-ABC6-46B969C5A092}"/>
    <dgm:cxn modelId="{5A2C0B7D-A411-47D0-9CB0-A3059DE09978}" type="presOf" srcId="{CB53D809-6EAE-4CB7-B762-8C4A57891A8B}" destId="{5D40A7E4-4635-4A40-B125-72F2782736E9}" srcOrd="0" destOrd="0" presId="urn:microsoft.com/office/officeart/2005/8/layout/process4"/>
    <dgm:cxn modelId="{53622C9F-E92E-407D-8F45-D929232EE42E}" srcId="{E6070302-E0AA-4C66-BEFD-8E533B82B952}" destId="{3F7CD236-B2C6-40FA-8844-81E2255A85B3}" srcOrd="2" destOrd="0" parTransId="{45360703-A22B-4CE9-BF3B-B2B3574A23E5}" sibTransId="{A6872712-480F-4FFE-B887-E4D2F0ADE39F}"/>
    <dgm:cxn modelId="{F22EB9BD-2B38-451F-9C56-21F0A1A1595F}" type="presOf" srcId="{E8CEDB95-5118-4B94-9C75-F1493752DE0E}" destId="{BE821949-97F3-41E7-89FC-181E557FA4C8}" srcOrd="0" destOrd="0" presId="urn:microsoft.com/office/officeart/2005/8/layout/process4"/>
    <dgm:cxn modelId="{80A9E3D0-FBCD-4213-9980-5C785AD65AEE}" srcId="{E6070302-E0AA-4C66-BEFD-8E533B82B952}" destId="{C96C9C0E-D0D3-4DF5-887E-88FA6E07DA8B}" srcOrd="1" destOrd="0" parTransId="{33DB0F5A-23CE-4EC6-AAD6-FECB5D7B9EA8}" sibTransId="{4D38122A-8821-46C3-BFBB-04990588157C}"/>
    <dgm:cxn modelId="{BA7732DF-BBF0-4390-B96F-345C07817687}" type="presOf" srcId="{C96C9C0E-D0D3-4DF5-887E-88FA6E07DA8B}" destId="{D47B81A3-3C31-40C7-B9ED-60C8AB400AA3}" srcOrd="0" destOrd="0" presId="urn:microsoft.com/office/officeart/2005/8/layout/process4"/>
    <dgm:cxn modelId="{E8EAC1E0-A0C5-4713-A39E-4B4261DA88D2}" type="presOf" srcId="{3F7CD236-B2C6-40FA-8844-81E2255A85B3}" destId="{00296A18-F27E-400B-BCEC-B74C9C237A38}" srcOrd="0" destOrd="0" presId="urn:microsoft.com/office/officeart/2005/8/layout/process4"/>
    <dgm:cxn modelId="{FC532C33-822E-454E-B653-EF5A66872EB9}" type="presParOf" srcId="{A7CFD262-EB0E-4EA6-991D-E0784BD2568E}" destId="{7ABAE604-6EB6-4A33-A840-D260CC9F2D9B}" srcOrd="0" destOrd="0" presId="urn:microsoft.com/office/officeart/2005/8/layout/process4"/>
    <dgm:cxn modelId="{3518E3F0-83CC-4D72-BAC3-F151241349E0}" type="presParOf" srcId="{7ABAE604-6EB6-4A33-A840-D260CC9F2D9B}" destId="{833F3B74-1E01-4469-87F1-0EBE02A0FA0B}" srcOrd="0" destOrd="0" presId="urn:microsoft.com/office/officeart/2005/8/layout/process4"/>
    <dgm:cxn modelId="{8720EC5C-1EA4-4EAD-9370-535F14B8DDB1}" type="presParOf" srcId="{A7CFD262-EB0E-4EA6-991D-E0784BD2568E}" destId="{F5282B43-50E3-49E3-9924-FF2B98868686}" srcOrd="1" destOrd="0" presId="urn:microsoft.com/office/officeart/2005/8/layout/process4"/>
    <dgm:cxn modelId="{F293A2F1-4B22-4A9F-AAFA-34FF1A385BCD}" type="presParOf" srcId="{A7CFD262-EB0E-4EA6-991D-E0784BD2568E}" destId="{806BA7D5-F635-40BA-96FA-36B142D4C175}" srcOrd="2" destOrd="0" presId="urn:microsoft.com/office/officeart/2005/8/layout/process4"/>
    <dgm:cxn modelId="{7EA992CD-E8C5-40EB-81B1-D6F8FA681A01}" type="presParOf" srcId="{806BA7D5-F635-40BA-96FA-36B142D4C175}" destId="{5D40A7E4-4635-4A40-B125-72F2782736E9}" srcOrd="0" destOrd="0" presId="urn:microsoft.com/office/officeart/2005/8/layout/process4"/>
    <dgm:cxn modelId="{68747A41-366C-4818-86DB-6FBCDAF990BC}" type="presParOf" srcId="{A7CFD262-EB0E-4EA6-991D-E0784BD2568E}" destId="{1CE3A9F3-55F4-4563-9FDA-8E918E510B8C}" srcOrd="3" destOrd="0" presId="urn:microsoft.com/office/officeart/2005/8/layout/process4"/>
    <dgm:cxn modelId="{C2DDFB38-BC3C-435E-9B1D-8C0CAFBB99DC}" type="presParOf" srcId="{A7CFD262-EB0E-4EA6-991D-E0784BD2568E}" destId="{3C61A78D-9DD2-47E4-8FFF-C9B4E72751CF}" srcOrd="4" destOrd="0" presId="urn:microsoft.com/office/officeart/2005/8/layout/process4"/>
    <dgm:cxn modelId="{59ED4E54-3A9D-4467-86CE-F96A8D368D63}" type="presParOf" srcId="{3C61A78D-9DD2-47E4-8FFF-C9B4E72751CF}" destId="{00296A18-F27E-400B-BCEC-B74C9C237A38}" srcOrd="0" destOrd="0" presId="urn:microsoft.com/office/officeart/2005/8/layout/process4"/>
    <dgm:cxn modelId="{DAE159F4-F015-4319-B80D-95A50759080B}" type="presParOf" srcId="{A7CFD262-EB0E-4EA6-991D-E0784BD2568E}" destId="{1CB2A860-CB79-4BBB-8B5E-943F6919C120}" srcOrd="5" destOrd="0" presId="urn:microsoft.com/office/officeart/2005/8/layout/process4"/>
    <dgm:cxn modelId="{22B7DF47-5C9A-4053-8DB1-D27D8AAF290B}" type="presParOf" srcId="{A7CFD262-EB0E-4EA6-991D-E0784BD2568E}" destId="{BE046662-0EC3-4C81-AB51-8D808588B5D7}" srcOrd="6" destOrd="0" presId="urn:microsoft.com/office/officeart/2005/8/layout/process4"/>
    <dgm:cxn modelId="{9A89E6CA-64C4-4257-9854-284A9F65249A}" type="presParOf" srcId="{BE046662-0EC3-4C81-AB51-8D808588B5D7}" destId="{D47B81A3-3C31-40C7-B9ED-60C8AB400AA3}" srcOrd="0" destOrd="0" presId="urn:microsoft.com/office/officeart/2005/8/layout/process4"/>
    <dgm:cxn modelId="{061F2950-C681-442F-9B0B-1DE1EF89962D}" type="presParOf" srcId="{A7CFD262-EB0E-4EA6-991D-E0784BD2568E}" destId="{602F45D7-DC36-4AD7-A86A-0CEC0FF74CC7}" srcOrd="7" destOrd="0" presId="urn:microsoft.com/office/officeart/2005/8/layout/process4"/>
    <dgm:cxn modelId="{7161ABC2-BDFD-4943-90C2-6C518B31E453}" type="presParOf" srcId="{A7CFD262-EB0E-4EA6-991D-E0784BD2568E}" destId="{77780B4E-45FC-481D-8076-E98CB74DDC28}" srcOrd="8" destOrd="0" presId="urn:microsoft.com/office/officeart/2005/8/layout/process4"/>
    <dgm:cxn modelId="{A11184CF-DBF2-43CC-8A93-54D48FB89BEB}" type="presParOf" srcId="{77780B4E-45FC-481D-8076-E98CB74DDC28}" destId="{BE821949-97F3-41E7-89FC-181E557FA4C8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0E288D-E9F5-421B-AD0D-4A4C821F70B7}">
      <dsp:nvSpPr>
        <dsp:cNvPr id="0" name=""/>
        <dsp:cNvSpPr/>
      </dsp:nvSpPr>
      <dsp:spPr>
        <a:xfrm>
          <a:off x="5147" y="314686"/>
          <a:ext cx="1538669" cy="92320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>
              <a:latin typeface="Trebuchet MS" panose="020B0603020202020204" pitchFamily="34" charset="0"/>
            </a:rPr>
            <a:t>Identificación </a:t>
          </a:r>
        </a:p>
      </dsp:txBody>
      <dsp:txXfrm>
        <a:off x="32187" y="341726"/>
        <a:ext cx="1484589" cy="869121"/>
      </dsp:txXfrm>
    </dsp:sp>
    <dsp:sp modelId="{88341C5F-3352-44D7-951A-16DE18CBA365}">
      <dsp:nvSpPr>
        <dsp:cNvPr id="0" name=""/>
        <dsp:cNvSpPr/>
      </dsp:nvSpPr>
      <dsp:spPr>
        <a:xfrm>
          <a:off x="1697684" y="585492"/>
          <a:ext cx="326197" cy="3815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200" kern="1200">
            <a:latin typeface="Trebuchet MS" panose="020B0603020202020204" pitchFamily="34" charset="0"/>
          </a:endParaRPr>
        </a:p>
      </dsp:txBody>
      <dsp:txXfrm>
        <a:off x="1697684" y="661810"/>
        <a:ext cx="228338" cy="228954"/>
      </dsp:txXfrm>
    </dsp:sp>
    <dsp:sp modelId="{07FF1B75-2B72-418F-85BD-B5E1582DB983}">
      <dsp:nvSpPr>
        <dsp:cNvPr id="0" name=""/>
        <dsp:cNvSpPr/>
      </dsp:nvSpPr>
      <dsp:spPr>
        <a:xfrm>
          <a:off x="2159285" y="314686"/>
          <a:ext cx="1538669" cy="923201"/>
        </a:xfrm>
        <a:prstGeom prst="roundRect">
          <a:avLst>
            <a:gd name="adj" fmla="val 10000"/>
          </a:avLst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>
              <a:latin typeface="Trebuchet MS" panose="020B0603020202020204" pitchFamily="34" charset="0"/>
            </a:rPr>
            <a:t>Documentación </a:t>
          </a:r>
        </a:p>
      </dsp:txBody>
      <dsp:txXfrm>
        <a:off x="2186325" y="341726"/>
        <a:ext cx="1484589" cy="869121"/>
      </dsp:txXfrm>
    </dsp:sp>
    <dsp:sp modelId="{CC77F060-4EFD-4753-BF8C-429D08425995}">
      <dsp:nvSpPr>
        <dsp:cNvPr id="0" name=""/>
        <dsp:cNvSpPr/>
      </dsp:nvSpPr>
      <dsp:spPr>
        <a:xfrm>
          <a:off x="3851821" y="585492"/>
          <a:ext cx="326197" cy="3815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200" kern="1200">
            <a:latin typeface="Trebuchet MS" panose="020B0603020202020204" pitchFamily="34" charset="0"/>
          </a:endParaRPr>
        </a:p>
      </dsp:txBody>
      <dsp:txXfrm>
        <a:off x="3851821" y="661810"/>
        <a:ext cx="228338" cy="228954"/>
      </dsp:txXfrm>
    </dsp:sp>
    <dsp:sp modelId="{8F035F04-455D-4473-BB0C-143464DEB9B0}">
      <dsp:nvSpPr>
        <dsp:cNvPr id="0" name=""/>
        <dsp:cNvSpPr/>
      </dsp:nvSpPr>
      <dsp:spPr>
        <a:xfrm>
          <a:off x="4313422" y="314686"/>
          <a:ext cx="1538669" cy="923201"/>
        </a:xfrm>
        <a:prstGeom prst="roundRect">
          <a:avLst>
            <a:gd name="adj" fmla="val 1000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>
              <a:latin typeface="Trebuchet MS" panose="020B0603020202020204" pitchFamily="34" charset="0"/>
            </a:rPr>
            <a:t>Difusión</a:t>
          </a:r>
        </a:p>
      </dsp:txBody>
      <dsp:txXfrm>
        <a:off x="4340462" y="341726"/>
        <a:ext cx="1484589" cy="86912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3F3B74-1E01-4469-87F1-0EBE02A0FA0B}">
      <dsp:nvSpPr>
        <dsp:cNvPr id="0" name=""/>
        <dsp:cNvSpPr/>
      </dsp:nvSpPr>
      <dsp:spPr>
        <a:xfrm>
          <a:off x="0" y="4693012"/>
          <a:ext cx="5374005" cy="76992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50" kern="1200">
              <a:latin typeface="Trebuchet MS" panose="020B0603020202020204" pitchFamily="34" charset="0"/>
            </a:rPr>
            <a:t> </a:t>
          </a:r>
          <a:r>
            <a:rPr lang="es-CO" sz="1050" b="1" kern="1200">
              <a:latin typeface="Trebuchet MS" panose="020B0603020202020204" pitchFamily="34" charset="0"/>
            </a:rPr>
            <a:t>Replicable y adaptable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50" kern="1200">
              <a:latin typeface="Trebuchet MS" panose="020B0603020202020204" pitchFamily="34" charset="0"/>
            </a:rPr>
            <a:t>Una “buena práctica” tiene que tener un potencial de repetición y, por lo tanto, debe ser adaptable a objetivos similares en diversas situaciones o contextos. </a:t>
          </a:r>
        </a:p>
      </dsp:txBody>
      <dsp:txXfrm>
        <a:off x="0" y="4693012"/>
        <a:ext cx="5374005" cy="769927"/>
      </dsp:txXfrm>
    </dsp:sp>
    <dsp:sp modelId="{5D40A7E4-4635-4A40-B125-72F2782736E9}">
      <dsp:nvSpPr>
        <dsp:cNvPr id="0" name=""/>
        <dsp:cNvSpPr/>
      </dsp:nvSpPr>
      <dsp:spPr>
        <a:xfrm rot="10800000">
          <a:off x="0" y="3520412"/>
          <a:ext cx="5374005" cy="1184148"/>
        </a:xfrm>
        <a:prstGeom prst="upArrowCallout">
          <a:avLst/>
        </a:prstGeom>
        <a:solidFill>
          <a:schemeClr val="accent5">
            <a:hueOff val="-1689636"/>
            <a:satOff val="-4355"/>
            <a:lumOff val="-29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50" b="1" kern="1200">
              <a:latin typeface="Trebuchet MS" panose="020B0603020202020204" pitchFamily="34" charset="0"/>
            </a:rPr>
            <a:t>Técnicamente posible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50" kern="1200">
              <a:latin typeface="Trebuchet MS" panose="020B0603020202020204" pitchFamily="34" charset="0"/>
            </a:rPr>
            <a:t>La viabilidad técnica constituye la base de una “buena práctica”: es fácil de aprender y de aplicar. </a:t>
          </a:r>
        </a:p>
      </dsp:txBody>
      <dsp:txXfrm rot="10800000">
        <a:off x="0" y="3520412"/>
        <a:ext cx="5374005" cy="769424"/>
      </dsp:txXfrm>
    </dsp:sp>
    <dsp:sp modelId="{00296A18-F27E-400B-BCEC-B74C9C237A38}">
      <dsp:nvSpPr>
        <dsp:cNvPr id="0" name=""/>
        <dsp:cNvSpPr/>
      </dsp:nvSpPr>
      <dsp:spPr>
        <a:xfrm rot="10800000">
          <a:off x="0" y="2347812"/>
          <a:ext cx="5374005" cy="1184148"/>
        </a:xfrm>
        <a:prstGeom prst="upArrowCallou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50" b="1" kern="1200">
              <a:latin typeface="Trebuchet MS" panose="020B0603020202020204" pitchFamily="34" charset="0"/>
            </a:rPr>
            <a:t>Sensible a los asuntos de género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50" kern="1200">
              <a:latin typeface="Trebuchet MS" panose="020B0603020202020204" pitchFamily="34" charset="0"/>
            </a:rPr>
            <a:t>Una descripción de la práctica debe mostrar cómo los actores, hombres y mujeres, que participan en el proceso, fueron capaces de mejorar sus medios de subsistencia. </a:t>
          </a:r>
        </a:p>
      </dsp:txBody>
      <dsp:txXfrm rot="10800000">
        <a:off x="0" y="2347812"/>
        <a:ext cx="5374005" cy="769424"/>
      </dsp:txXfrm>
    </dsp:sp>
    <dsp:sp modelId="{D47B81A3-3C31-40C7-B9ED-60C8AB400AA3}">
      <dsp:nvSpPr>
        <dsp:cNvPr id="0" name=""/>
        <dsp:cNvSpPr/>
      </dsp:nvSpPr>
      <dsp:spPr>
        <a:xfrm rot="10800000">
          <a:off x="0" y="1175212"/>
          <a:ext cx="5374005" cy="1184148"/>
        </a:xfrm>
        <a:prstGeom prst="upArrowCallout">
          <a:avLst/>
        </a:prstGeom>
        <a:solidFill>
          <a:schemeClr val="accent5">
            <a:hueOff val="-5068907"/>
            <a:satOff val="-13064"/>
            <a:lumOff val="-882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50" b="1" kern="1200">
              <a:latin typeface="Trebuchet MS" panose="020B0603020202020204" pitchFamily="34" charset="0"/>
            </a:rPr>
            <a:t>Sostenible, desde el punto de vista ambiental, económico y social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50" kern="1200">
              <a:latin typeface="Trebuchet MS" panose="020B0603020202020204" pitchFamily="34" charset="0"/>
            </a:rPr>
            <a:t>Una “buena práctica” satisface las necesidades actuales, en particular las necesidades esenciales de los más pobres, sin comprometer la capacidad para hacer frente a las necesidades futuras. </a:t>
          </a:r>
        </a:p>
      </dsp:txBody>
      <dsp:txXfrm rot="10800000">
        <a:off x="0" y="1175212"/>
        <a:ext cx="5374005" cy="769424"/>
      </dsp:txXfrm>
    </dsp:sp>
    <dsp:sp modelId="{BE821949-97F3-41E7-89FC-181E557FA4C8}">
      <dsp:nvSpPr>
        <dsp:cNvPr id="0" name=""/>
        <dsp:cNvSpPr/>
      </dsp:nvSpPr>
      <dsp:spPr>
        <a:xfrm rot="10800000">
          <a:off x="0" y="2612"/>
          <a:ext cx="5374005" cy="1184148"/>
        </a:xfrm>
        <a:prstGeom prst="upArrowCallou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50" b="1" kern="1200">
              <a:latin typeface="Trebuchet MS" panose="020B0603020202020204" pitchFamily="34" charset="0"/>
            </a:rPr>
            <a:t>Efectiva y exitosa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50" kern="1200">
              <a:latin typeface="Trebuchet MS" panose="020B0603020202020204" pitchFamily="34" charset="0"/>
            </a:rPr>
            <a:t>Una “buena práctica” ha demostrado su pertinencia estratégica como medio más eficaz para obtener un objetivo específico, ha sido adoptada con éxito y ha tenido un impacto positivo en los individuos y/o en las comunidades. </a:t>
          </a:r>
        </a:p>
      </dsp:txBody>
      <dsp:txXfrm rot="10800000">
        <a:off x="0" y="2612"/>
        <a:ext cx="5374005" cy="7694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01E86E6A66C459F7AD72F0459B597" ma:contentTypeVersion="21" ma:contentTypeDescription="Create a new document." ma:contentTypeScope="" ma:versionID="b4eb27dd8ebd0bfe68ff7230a30fe6eb">
  <xsd:schema xmlns:xsd="http://www.w3.org/2001/XMLSchema" xmlns:xs="http://www.w3.org/2001/XMLSchema" xmlns:p="http://schemas.microsoft.com/office/2006/metadata/properties" xmlns:ns1="http://schemas.microsoft.com/sharepoint/v3" xmlns:ns2="59a0df5f-1171-4915-b64b-ea71ede19762" xmlns:ns3="3d9e9f98-b9b8-4ad4-881f-d737be12d7c9" targetNamespace="http://schemas.microsoft.com/office/2006/metadata/properties" ma:root="true" ma:fieldsID="2641e850071e603f377c316a9e06d7d0" ns1:_="" ns2:_="" ns3:_="">
    <xsd:import namespace="http://schemas.microsoft.com/sharepoint/v3"/>
    <xsd:import namespace="59a0df5f-1171-4915-b64b-ea71ede19762"/>
    <xsd:import namespace="3d9e9f98-b9b8-4ad4-881f-d737be12d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0df5f-1171-4915-b64b-ea71ede19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acb3148-5304-4beb-92c5-86c952aca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e9f98-b9b8-4ad4-881f-d737be12d7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9bda88-6672-4094-96ed-1e22dfc7d807}" ma:internalName="TaxCatchAll" ma:showField="CatchAllData" ma:web="3d9e9f98-b9b8-4ad4-881f-d737be12d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9e9f98-b9b8-4ad4-881f-d737be12d7c9" xsi:nil="true"/>
    <lcf76f155ced4ddcb4097134ff3c332f xmlns="59a0df5f-1171-4915-b64b-ea71ede1976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59a0df5f-1171-4915-b64b-ea71ede19762" xsi:nil="true"/>
  </documentManagement>
</p:properties>
</file>

<file path=customXml/itemProps1.xml><?xml version="1.0" encoding="utf-8"?>
<ds:datastoreItem xmlns:ds="http://schemas.openxmlformats.org/officeDocument/2006/customXml" ds:itemID="{C8863209-81B6-4F53-A332-59794DA7A9F1}"/>
</file>

<file path=customXml/itemProps2.xml><?xml version="1.0" encoding="utf-8"?>
<ds:datastoreItem xmlns:ds="http://schemas.openxmlformats.org/officeDocument/2006/customXml" ds:itemID="{741E28B6-4910-43BC-B4F1-28E1DE0AB863}"/>
</file>

<file path=customXml/itemProps3.xml><?xml version="1.0" encoding="utf-8"?>
<ds:datastoreItem xmlns:ds="http://schemas.openxmlformats.org/officeDocument/2006/customXml" ds:itemID="{E086D098-ED2A-44E8-B7C6-3322A7E723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Gómez</dc:creator>
  <cp:keywords/>
  <dc:description/>
  <cp:lastModifiedBy>Vanessa Gómez</cp:lastModifiedBy>
  <cp:revision>12</cp:revision>
  <dcterms:created xsi:type="dcterms:W3CDTF">2024-05-22T14:19:00Z</dcterms:created>
  <dcterms:modified xsi:type="dcterms:W3CDTF">2024-05-31T14:56:10Z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0x010100B9D01E86E6A66C459F7AD72F0459B597</vt:lpwstr>
  </property>
  <property fmtid="{D5CDD505-2E9C-101B-9397-08002B2CF9AE}" pid="3" name="MediaServiceImageTags">
    <vt:lpwstr/>
  </property>
</Properties>
</file>